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37" w:rsidRDefault="00120526" w:rsidP="003D5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20526" w:rsidRDefault="00120526" w:rsidP="003D5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№4»</w:t>
      </w:r>
    </w:p>
    <w:p w:rsidR="00120526" w:rsidRPr="00120526" w:rsidRDefault="00120526" w:rsidP="0012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526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0526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120526" w:rsidRPr="00120526" w:rsidRDefault="00120526" w:rsidP="0012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526">
        <w:rPr>
          <w:rFonts w:ascii="Times New Roman" w:hAnsi="Times New Roman" w:cs="Times New Roman"/>
          <w:sz w:val="24"/>
          <w:szCs w:val="24"/>
        </w:rPr>
        <w:t xml:space="preserve">На методическом объединении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0526">
        <w:rPr>
          <w:rFonts w:ascii="Times New Roman" w:hAnsi="Times New Roman" w:cs="Times New Roman"/>
          <w:sz w:val="24"/>
          <w:szCs w:val="24"/>
        </w:rPr>
        <w:t>Директор МАОУ «Гимназия №4»</w:t>
      </w:r>
    </w:p>
    <w:p w:rsidR="003D553C" w:rsidRPr="00120526" w:rsidRDefault="00120526" w:rsidP="0012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526">
        <w:rPr>
          <w:rFonts w:ascii="Times New Roman" w:hAnsi="Times New Roman" w:cs="Times New Roman"/>
          <w:sz w:val="24"/>
          <w:szCs w:val="24"/>
        </w:rPr>
        <w:t xml:space="preserve">   ___________руководитель МО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0526">
        <w:rPr>
          <w:rFonts w:ascii="Times New Roman" w:hAnsi="Times New Roman" w:cs="Times New Roman"/>
          <w:sz w:val="24"/>
          <w:szCs w:val="24"/>
        </w:rPr>
        <w:t xml:space="preserve">_____________Е.Н. Матвеева </w:t>
      </w:r>
    </w:p>
    <w:p w:rsidR="00120526" w:rsidRDefault="00120526" w:rsidP="0012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526">
        <w:rPr>
          <w:rFonts w:ascii="Times New Roman" w:hAnsi="Times New Roman" w:cs="Times New Roman"/>
          <w:sz w:val="24"/>
          <w:szCs w:val="24"/>
        </w:rPr>
        <w:t xml:space="preserve">«28» августа 2014 г.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0526">
        <w:rPr>
          <w:rFonts w:ascii="Times New Roman" w:hAnsi="Times New Roman" w:cs="Times New Roman"/>
          <w:sz w:val="24"/>
          <w:szCs w:val="24"/>
        </w:rPr>
        <w:t xml:space="preserve"> «29» августа 2014   </w:t>
      </w:r>
    </w:p>
    <w:p w:rsidR="00997B28" w:rsidRDefault="00997B28" w:rsidP="0012052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20526" w:rsidRPr="00120526" w:rsidRDefault="00120526" w:rsidP="0012052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0526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120526" w:rsidRPr="00120526" w:rsidRDefault="00120526" w:rsidP="0012052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0526">
        <w:rPr>
          <w:rFonts w:ascii="Times New Roman" w:hAnsi="Times New Roman" w:cs="Times New Roman"/>
          <w:sz w:val="52"/>
          <w:szCs w:val="52"/>
        </w:rPr>
        <w:t>По биологии</w:t>
      </w:r>
    </w:p>
    <w:p w:rsidR="00AE3CC2" w:rsidRDefault="00AE3CC2" w:rsidP="0012052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6 класс</w:t>
      </w:r>
    </w:p>
    <w:p w:rsidR="00120526" w:rsidRDefault="00120526" w:rsidP="001205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997B28" w:rsidRDefault="00997B28" w:rsidP="001205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B28" w:rsidRDefault="00997B28" w:rsidP="001205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B28" w:rsidRDefault="00997B28" w:rsidP="001205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26" w:rsidRDefault="00120526" w:rsidP="001205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28" w:rsidRDefault="00997B28" w:rsidP="001205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B28" w:rsidRPr="00120526" w:rsidRDefault="00997B28" w:rsidP="001205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53C" w:rsidRPr="003D553C" w:rsidRDefault="00120526" w:rsidP="0012052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 г.</w:t>
      </w:r>
    </w:p>
    <w:p w:rsidR="003D553C" w:rsidRDefault="003D553C" w:rsidP="00D408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553C" w:rsidRDefault="003D553C" w:rsidP="00D408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3CC2" w:rsidRPr="00D71EEE" w:rsidRDefault="00AE3CC2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lastRenderedPageBreak/>
        <w:t>Программа:</w:t>
      </w:r>
      <w:r w:rsidRPr="00D71EEE">
        <w:rPr>
          <w:rFonts w:ascii="Times New Roman" w:hAnsi="Times New Roman" w:cs="Times New Roman"/>
          <w:sz w:val="24"/>
          <w:szCs w:val="24"/>
        </w:rPr>
        <w:t xml:space="preserve"> Биология: 5-9 классы: программа. – М.: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>-Граф, 2012.</w:t>
      </w:r>
    </w:p>
    <w:p w:rsidR="00AE3CC2" w:rsidRPr="00D71EEE" w:rsidRDefault="00AE3CC2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gramStart"/>
      <w:r w:rsidRPr="00D71EEE">
        <w:rPr>
          <w:rFonts w:ascii="Times New Roman" w:hAnsi="Times New Roman" w:cs="Times New Roman"/>
          <w:sz w:val="24"/>
          <w:szCs w:val="24"/>
        </w:rPr>
        <w:t>И.Н .Пономарева</w:t>
      </w:r>
      <w:proofErr w:type="gramEnd"/>
      <w:r w:rsidRPr="00D71EEE">
        <w:rPr>
          <w:rFonts w:ascii="Times New Roman" w:hAnsi="Times New Roman" w:cs="Times New Roman"/>
          <w:sz w:val="24"/>
          <w:szCs w:val="24"/>
        </w:rPr>
        <w:t xml:space="preserve">, В.С. Кучменко, О.А. Корнилова, А,Г.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Драгомилова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>, Т.С. Сухова.</w:t>
      </w:r>
    </w:p>
    <w:p w:rsidR="00AE3CC2" w:rsidRPr="00D71EEE" w:rsidRDefault="00AE3CC2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D71EEE">
        <w:rPr>
          <w:rFonts w:ascii="Times New Roman" w:hAnsi="Times New Roman" w:cs="Times New Roman"/>
          <w:sz w:val="24"/>
          <w:szCs w:val="24"/>
        </w:rPr>
        <w:t xml:space="preserve"> Биология 6 класс, учебник для учащихся общеобразовательных учреждений под редакцией профессора И.Н.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>. Москва, Издат</w:t>
      </w:r>
      <w:r w:rsidR="00857BD9">
        <w:rPr>
          <w:rFonts w:ascii="Times New Roman" w:hAnsi="Times New Roman" w:cs="Times New Roman"/>
          <w:sz w:val="24"/>
          <w:szCs w:val="24"/>
        </w:rPr>
        <w:t>ельский центр «</w:t>
      </w:r>
      <w:proofErr w:type="spellStart"/>
      <w:r w:rsidR="00857BD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57BD9">
        <w:rPr>
          <w:rFonts w:ascii="Times New Roman" w:hAnsi="Times New Roman" w:cs="Times New Roman"/>
          <w:sz w:val="24"/>
          <w:szCs w:val="24"/>
        </w:rPr>
        <w:t>-Граф», 2013</w:t>
      </w:r>
      <w:r w:rsidRPr="00D71E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CC2" w:rsidRPr="00D71EEE" w:rsidRDefault="00AE3CC2" w:rsidP="00AE3C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E3CC2" w:rsidRPr="00D71EEE" w:rsidRDefault="00AE3CC2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Рабочая програм</w:t>
      </w:r>
      <w:r w:rsidR="00F14A50">
        <w:rPr>
          <w:rFonts w:ascii="Times New Roman" w:hAnsi="Times New Roman" w:cs="Times New Roman"/>
          <w:sz w:val="24"/>
          <w:szCs w:val="24"/>
        </w:rPr>
        <w:t>ма по биологии для обучающихся 6</w:t>
      </w:r>
      <w:r w:rsidRPr="00D71EEE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Федеральным государственным образовательным стандартам основного общего образования, на основе примерной Программы основного общего образования по биологии. Авторской программы под руководством</w:t>
      </w:r>
      <w:r w:rsidR="00F14A50">
        <w:rPr>
          <w:rFonts w:ascii="Times New Roman" w:hAnsi="Times New Roman" w:cs="Times New Roman"/>
          <w:sz w:val="24"/>
          <w:szCs w:val="24"/>
        </w:rPr>
        <w:t xml:space="preserve"> профессора</w:t>
      </w:r>
      <w:r w:rsidRPr="00D71EEE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>.</w:t>
      </w:r>
    </w:p>
    <w:p w:rsidR="006D6DF5" w:rsidRPr="00D71EEE" w:rsidRDefault="00AE3CC2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A72FD" w:rsidRPr="00D71EEE" w:rsidRDefault="009A72FD" w:rsidP="00FB0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2FD" w:rsidRPr="00D71EEE" w:rsidRDefault="009A72FD" w:rsidP="00FB0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CC2" w:rsidRPr="00D71EEE" w:rsidRDefault="006D6DF5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281317" w:rsidRPr="00D71E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1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 xml:space="preserve">, личностном и предметном, на уровне требований к результатам освоения содержания предметных программ. </w:t>
      </w:r>
    </w:p>
    <w:p w:rsidR="002E775B" w:rsidRPr="00D71EEE" w:rsidRDefault="006D6DF5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t>Глобальные цели</w:t>
      </w:r>
      <w:r w:rsidRPr="00D71EEE">
        <w:rPr>
          <w:rFonts w:ascii="Times New Roman" w:hAnsi="Times New Roman" w:cs="Times New Roman"/>
          <w:sz w:val="24"/>
          <w:szCs w:val="24"/>
        </w:rPr>
        <w:t xml:space="preserve">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</w:t>
      </w:r>
      <w:r w:rsidR="001E55F2" w:rsidRPr="00D71EEE">
        <w:rPr>
          <w:rFonts w:ascii="Times New Roman" w:hAnsi="Times New Roman" w:cs="Times New Roman"/>
          <w:sz w:val="24"/>
          <w:szCs w:val="24"/>
        </w:rPr>
        <w:t>и</w:t>
      </w:r>
      <w:r w:rsidRPr="00D71EEE">
        <w:rPr>
          <w:rFonts w:ascii="Times New Roman" w:hAnsi="Times New Roman" w:cs="Times New Roman"/>
          <w:sz w:val="24"/>
          <w:szCs w:val="24"/>
        </w:rPr>
        <w:t>нформационных перегрузок, изменением характера и способов общения и социальных взаимодействий (объёмы и способы получения информа</w:t>
      </w:r>
      <w:r w:rsidR="00DD07E1" w:rsidRPr="00D71EEE">
        <w:rPr>
          <w:rFonts w:ascii="Times New Roman" w:hAnsi="Times New Roman" w:cs="Times New Roman"/>
          <w:sz w:val="24"/>
          <w:szCs w:val="24"/>
        </w:rPr>
        <w:t>ции вызывают определённые особенности развития современных подростков).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</w:t>
      </w:r>
      <w:r w:rsidR="001E55F2" w:rsidRPr="00D71EEE">
        <w:rPr>
          <w:rFonts w:ascii="Times New Roman" w:hAnsi="Times New Roman" w:cs="Times New Roman"/>
          <w:sz w:val="24"/>
          <w:szCs w:val="24"/>
        </w:rPr>
        <w:t xml:space="preserve"> подходов глобальными целя</w:t>
      </w:r>
      <w:r w:rsidR="00DD07E1" w:rsidRPr="00D71EEE">
        <w:rPr>
          <w:rFonts w:ascii="Times New Roman" w:hAnsi="Times New Roman" w:cs="Times New Roman"/>
          <w:sz w:val="24"/>
          <w:szCs w:val="24"/>
        </w:rPr>
        <w:t xml:space="preserve">ми биологического образования являются: </w:t>
      </w:r>
    </w:p>
    <w:p w:rsidR="002E775B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sz w:val="24"/>
          <w:szCs w:val="24"/>
        </w:rPr>
        <w:t xml:space="preserve">•социализация </w:t>
      </w:r>
      <w:r w:rsidRPr="00D71EEE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AE3CC2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b/>
          <w:bCs/>
          <w:sz w:val="24"/>
          <w:szCs w:val="24"/>
        </w:rPr>
        <w:t xml:space="preserve">•приобщение </w:t>
      </w:r>
      <w:r w:rsidR="002E775B" w:rsidRPr="00D71EEE">
        <w:rPr>
          <w:rFonts w:ascii="Times New Roman" w:hAnsi="Times New Roman" w:cs="Times New Roman"/>
          <w:sz w:val="24"/>
          <w:szCs w:val="24"/>
        </w:rPr>
        <w:t>к познавательной куль</w:t>
      </w:r>
      <w:r w:rsidRPr="00D71EEE">
        <w:rPr>
          <w:rFonts w:ascii="Times New Roman" w:hAnsi="Times New Roman" w:cs="Times New Roman"/>
          <w:sz w:val="24"/>
          <w:szCs w:val="24"/>
        </w:rPr>
        <w:t>туре как системе познавательных (научных) ценностей, накопленных об</w:t>
      </w:r>
      <w:r w:rsidR="00281317" w:rsidRPr="00D71EEE">
        <w:rPr>
          <w:rFonts w:ascii="Times New Roman" w:hAnsi="Times New Roman" w:cs="Times New Roman"/>
          <w:sz w:val="24"/>
          <w:szCs w:val="24"/>
        </w:rPr>
        <w:t>щ</w:t>
      </w:r>
      <w:r w:rsidRPr="00D71EEE">
        <w:rPr>
          <w:rFonts w:ascii="Times New Roman" w:hAnsi="Times New Roman" w:cs="Times New Roman"/>
          <w:sz w:val="24"/>
          <w:szCs w:val="24"/>
        </w:rPr>
        <w:t>еством в сфере биологической науки. Помимо этого, биологическое образование призвано</w:t>
      </w:r>
      <w:r w:rsidR="001E55F2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2E775B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sz w:val="24"/>
          <w:szCs w:val="24"/>
        </w:rPr>
        <w:t xml:space="preserve">•ориентацию </w:t>
      </w:r>
      <w:r w:rsidRPr="00D71EEE">
        <w:rPr>
          <w:rFonts w:ascii="Times New Roman" w:hAnsi="Times New Roman" w:cs="Times New Roman"/>
          <w:sz w:val="24"/>
          <w:szCs w:val="24"/>
        </w:rPr>
        <w:t xml:space="preserve">в системе моральных норм и ценностей: </w:t>
      </w:r>
      <w:proofErr w:type="gramStart"/>
      <w:r w:rsidRPr="00D71EEE">
        <w:rPr>
          <w:rFonts w:ascii="Times New Roman" w:hAnsi="Times New Roman" w:cs="Times New Roman"/>
          <w:sz w:val="24"/>
          <w:szCs w:val="24"/>
        </w:rPr>
        <w:t>признание  наивысшей</w:t>
      </w:r>
      <w:proofErr w:type="gramEnd"/>
      <w:r w:rsidRPr="00D71EEE">
        <w:rPr>
          <w:rFonts w:ascii="Times New Roman" w:hAnsi="Times New Roman" w:cs="Times New Roman"/>
          <w:sz w:val="24"/>
          <w:szCs w:val="24"/>
        </w:rPr>
        <w:t xml:space="preserve"> ценностью жизнь и здоровье человека; формирование ценностного отношения к живой природе;</w:t>
      </w:r>
    </w:p>
    <w:p w:rsidR="002E775B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="00AE3CC2" w:rsidRPr="00D71EEE">
        <w:rPr>
          <w:rFonts w:ascii="Times New Roman" w:hAnsi="Times New Roman" w:cs="Times New Roman"/>
          <w:b/>
          <w:bCs/>
          <w:sz w:val="24"/>
          <w:szCs w:val="24"/>
        </w:rPr>
        <w:t xml:space="preserve">•развитие </w:t>
      </w:r>
      <w:r w:rsidRPr="00D71EEE">
        <w:rPr>
          <w:rFonts w:ascii="Times New Roman" w:hAnsi="Times New Roman" w:cs="Times New Roman"/>
          <w:sz w:val="24"/>
          <w:szCs w:val="24"/>
        </w:rPr>
        <w:t>познавательных мотивов, направлен</w:t>
      </w:r>
      <w:r w:rsidR="00281317" w:rsidRPr="00D71EEE">
        <w:rPr>
          <w:rFonts w:ascii="Times New Roman" w:hAnsi="Times New Roman" w:cs="Times New Roman"/>
          <w:sz w:val="24"/>
          <w:szCs w:val="24"/>
        </w:rPr>
        <w:t>н</w:t>
      </w:r>
      <w:r w:rsidRPr="00D71EEE">
        <w:rPr>
          <w:rFonts w:ascii="Times New Roman" w:hAnsi="Times New Roman" w:cs="Times New Roman"/>
          <w:sz w:val="24"/>
          <w:szCs w:val="24"/>
        </w:rPr>
        <w:t>ых на получение знаний о живой природе; познавательных качеств личности, связанных с овладением методами</w:t>
      </w:r>
      <w:r w:rsidR="00281317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 xml:space="preserve">в процессе знакомства с миром живой природы; </w:t>
      </w:r>
    </w:p>
    <w:p w:rsidR="003D553C" w:rsidRPr="00D71EEE" w:rsidRDefault="003D553C" w:rsidP="00EE7A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4A50" w:rsidRDefault="00F14A50" w:rsidP="00FB0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A50" w:rsidRDefault="00F14A50" w:rsidP="00FB0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7E1" w:rsidRPr="00D71EEE" w:rsidRDefault="00DD07E1" w:rsidP="00FB0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1E55F2" w:rsidRPr="00D71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b/>
          <w:sz w:val="24"/>
          <w:szCs w:val="24"/>
        </w:rPr>
        <w:t>курса биологии</w:t>
      </w:r>
    </w:p>
    <w:p w:rsidR="00DD07E1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</w:t>
      </w:r>
      <w:r w:rsidR="00250EDD" w:rsidRPr="00D71EEE">
        <w:rPr>
          <w:rFonts w:ascii="Times New Roman" w:hAnsi="Times New Roman" w:cs="Times New Roman"/>
          <w:sz w:val="24"/>
          <w:szCs w:val="24"/>
        </w:rPr>
        <w:t>ний об от</w:t>
      </w:r>
      <w:r w:rsidRPr="00D71EEE">
        <w:rPr>
          <w:rFonts w:ascii="Times New Roman" w:hAnsi="Times New Roman" w:cs="Times New Roman"/>
          <w:sz w:val="24"/>
          <w:szCs w:val="24"/>
        </w:rPr>
        <w:t>личительных особенностях живой природы, о её</w:t>
      </w:r>
      <w:r w:rsidR="00250EDD" w:rsidRPr="00D71EEE">
        <w:rPr>
          <w:rFonts w:ascii="Times New Roman" w:hAnsi="Times New Roman" w:cs="Times New Roman"/>
          <w:sz w:val="24"/>
          <w:szCs w:val="24"/>
        </w:rPr>
        <w:t xml:space="preserve"> м</w:t>
      </w:r>
      <w:r w:rsidRPr="00D71EEE">
        <w:rPr>
          <w:rFonts w:ascii="Times New Roman" w:hAnsi="Times New Roman" w:cs="Times New Roman"/>
          <w:sz w:val="24"/>
          <w:szCs w:val="24"/>
        </w:rPr>
        <w:t>ногообразии и эволюции, человеке как биосоциальном существе. Отбор сод</w:t>
      </w:r>
      <w:r w:rsidR="00250EDD" w:rsidRPr="00D71EEE">
        <w:rPr>
          <w:rFonts w:ascii="Times New Roman" w:hAnsi="Times New Roman" w:cs="Times New Roman"/>
          <w:sz w:val="24"/>
          <w:szCs w:val="24"/>
        </w:rPr>
        <w:t>ержания проведён с учётом культ</w:t>
      </w:r>
      <w:r w:rsidRPr="00D71EEE">
        <w:rPr>
          <w:rFonts w:ascii="Times New Roman" w:hAnsi="Times New Roman" w:cs="Times New Roman"/>
          <w:sz w:val="24"/>
          <w:szCs w:val="24"/>
        </w:rPr>
        <w:t xml:space="preserve">урологического подхода, в соответствии с которым учащиеся </w:t>
      </w:r>
      <w:r w:rsidRPr="00D71EEE">
        <w:rPr>
          <w:rFonts w:ascii="Times New Roman" w:hAnsi="Times New Roman" w:cs="Times New Roman"/>
          <w:sz w:val="24"/>
          <w:szCs w:val="24"/>
        </w:rPr>
        <w:lastRenderedPageBreak/>
        <w:t>должны</w:t>
      </w:r>
      <w:r w:rsidR="001E55F2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освоить содержание, значимое для формирования познавательной, нравственной и эстетической куль туры, сохранения</w:t>
      </w:r>
      <w:r w:rsidR="00250EDD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окружающей среды и собственного здоровья, для повседневной жизни и практической деятельности.</w:t>
      </w:r>
    </w:p>
    <w:p w:rsidR="00A73C66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</w:t>
      </w:r>
      <w:r w:rsidR="00281317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«Естественнонаучные предметы» обеспечивает:</w:t>
      </w:r>
    </w:p>
    <w:p w:rsidR="00A73C66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D71EEE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</w:t>
      </w:r>
      <w:r w:rsidR="00250EDD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 xml:space="preserve">компонента целостности научной карты мира; </w:t>
      </w:r>
    </w:p>
    <w:p w:rsidR="00A73C66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D71EEE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</w:t>
      </w:r>
      <w:r w:rsidR="00250EDD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задач;</w:t>
      </w:r>
    </w:p>
    <w:p w:rsidR="00223FD0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D71EEE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</w:t>
      </w:r>
      <w:r w:rsidR="00250EDD" w:rsidRPr="00D71EEE">
        <w:rPr>
          <w:rFonts w:ascii="Times New Roman" w:hAnsi="Times New Roman" w:cs="Times New Roman"/>
          <w:sz w:val="24"/>
          <w:szCs w:val="24"/>
        </w:rPr>
        <w:t>ченные резуль</w:t>
      </w:r>
      <w:r w:rsidRPr="00D71EEE">
        <w:rPr>
          <w:rFonts w:ascii="Times New Roman" w:hAnsi="Times New Roman" w:cs="Times New Roman"/>
          <w:sz w:val="24"/>
          <w:szCs w:val="24"/>
        </w:rPr>
        <w:t xml:space="preserve">таты; </w:t>
      </w:r>
    </w:p>
    <w:p w:rsidR="00A73C66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D71EEE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</w:t>
      </w:r>
      <w:r w:rsidR="00250EDD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и теоретические знания с объективными реалиями жизни;</w:t>
      </w:r>
    </w:p>
    <w:p w:rsidR="00A73C66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D71EEE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</w:t>
      </w:r>
      <w:r w:rsidR="00250EDD" w:rsidRPr="00D71EEE">
        <w:rPr>
          <w:rFonts w:ascii="Times New Roman" w:hAnsi="Times New Roman" w:cs="Times New Roman"/>
          <w:sz w:val="24"/>
          <w:szCs w:val="24"/>
        </w:rPr>
        <w:t xml:space="preserve"> к</w:t>
      </w:r>
      <w:r w:rsidRPr="00D71EEE">
        <w:rPr>
          <w:rFonts w:ascii="Times New Roman" w:hAnsi="Times New Roman" w:cs="Times New Roman"/>
          <w:sz w:val="24"/>
          <w:szCs w:val="24"/>
        </w:rPr>
        <w:t xml:space="preserve"> окружающей среде, осознание значимости концепции</w:t>
      </w:r>
      <w:r w:rsidR="00250EDD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устойчивого развития;</w:t>
      </w:r>
    </w:p>
    <w:p w:rsidR="00DD07E1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D71EEE"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</w:t>
      </w:r>
      <w:r w:rsidR="00250EDD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исп</w:t>
      </w:r>
      <w:r w:rsidR="00250EDD" w:rsidRPr="00D71EEE">
        <w:rPr>
          <w:rFonts w:ascii="Times New Roman" w:hAnsi="Times New Roman" w:cs="Times New Roman"/>
          <w:sz w:val="24"/>
          <w:szCs w:val="24"/>
        </w:rPr>
        <w:t>ользования лабораторного оборуд</w:t>
      </w:r>
      <w:r w:rsidRPr="00D71EEE">
        <w:rPr>
          <w:rFonts w:ascii="Times New Roman" w:hAnsi="Times New Roman" w:cs="Times New Roman"/>
          <w:sz w:val="24"/>
          <w:szCs w:val="24"/>
        </w:rPr>
        <w:t>ования, проведения точных измерений и адекватной оценки получен</w:t>
      </w:r>
      <w:r w:rsidR="007D1CFC" w:rsidRPr="00D71EEE">
        <w:rPr>
          <w:rFonts w:ascii="Times New Roman" w:hAnsi="Times New Roman" w:cs="Times New Roman"/>
          <w:sz w:val="24"/>
          <w:szCs w:val="24"/>
        </w:rPr>
        <w:t xml:space="preserve">ных </w:t>
      </w:r>
      <w:r w:rsidR="00250EDD" w:rsidRPr="00D71EEE">
        <w:rPr>
          <w:rFonts w:ascii="Times New Roman" w:hAnsi="Times New Roman" w:cs="Times New Roman"/>
          <w:sz w:val="24"/>
          <w:szCs w:val="24"/>
        </w:rPr>
        <w:t>результ</w:t>
      </w:r>
      <w:r w:rsidRPr="00D71EEE">
        <w:rPr>
          <w:rFonts w:ascii="Times New Roman" w:hAnsi="Times New Roman" w:cs="Times New Roman"/>
          <w:sz w:val="24"/>
          <w:szCs w:val="24"/>
        </w:rPr>
        <w:t>атов, представления научно обоснованных</w:t>
      </w:r>
      <w:r w:rsidR="001E55F2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аргументов своих действий путём применения межпредметного анализа учебных задач.</w:t>
      </w:r>
    </w:p>
    <w:p w:rsidR="00DD07E1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Предлагаемая программа по биологии включает в себя</w:t>
      </w:r>
      <w:r w:rsidR="001E55F2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следующие содержательные линии:</w:t>
      </w:r>
    </w:p>
    <w:p w:rsidR="00DD07E1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— многообразие органического мира;</w:t>
      </w:r>
    </w:p>
    <w:p w:rsidR="00DD07E1" w:rsidRPr="00D71EEE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— структурно-уровневая организация живой природы;</w:t>
      </w:r>
    </w:p>
    <w:p w:rsidR="00DD07E1" w:rsidRPr="00D71EEE" w:rsidRDefault="00250EDD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— ценностное и экокуль</w:t>
      </w:r>
      <w:r w:rsidR="00DD07E1" w:rsidRPr="00D71EEE">
        <w:rPr>
          <w:rFonts w:ascii="Times New Roman" w:hAnsi="Times New Roman" w:cs="Times New Roman"/>
          <w:sz w:val="24"/>
          <w:szCs w:val="24"/>
        </w:rPr>
        <w:t>турное отношение к природе;</w:t>
      </w:r>
    </w:p>
    <w:p w:rsidR="00DD07E1" w:rsidRDefault="00DD07E1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— практико-ориентированная сущность биологических</w:t>
      </w:r>
      <w:r w:rsidR="00250EDD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знаний.</w:t>
      </w:r>
    </w:p>
    <w:p w:rsidR="00F14A50" w:rsidRPr="00D71EEE" w:rsidRDefault="00F14A50" w:rsidP="00FB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E1" w:rsidRPr="00D71EEE" w:rsidRDefault="00DD07E1" w:rsidP="00EE7A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t>Место курса биологии</w:t>
      </w:r>
      <w:r w:rsidR="00F14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b/>
          <w:sz w:val="24"/>
          <w:szCs w:val="24"/>
        </w:rPr>
        <w:t>в базисном учебном плане</w:t>
      </w:r>
    </w:p>
    <w:p w:rsidR="00DD07E1" w:rsidRPr="00D71EEE" w:rsidRDefault="00DD07E1" w:rsidP="00FB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БУПом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>) для ступени основного общего образо</w:t>
      </w:r>
      <w:r w:rsidR="00BE5162" w:rsidRPr="00D71EEE">
        <w:rPr>
          <w:rFonts w:ascii="Times New Roman" w:hAnsi="Times New Roman" w:cs="Times New Roman"/>
          <w:sz w:val="24"/>
          <w:szCs w:val="24"/>
        </w:rPr>
        <w:t>вания. Биология в основ</w:t>
      </w:r>
      <w:r w:rsidR="00250EDD" w:rsidRPr="00D71EEE">
        <w:rPr>
          <w:rFonts w:ascii="Times New Roman" w:hAnsi="Times New Roman" w:cs="Times New Roman"/>
          <w:sz w:val="24"/>
          <w:szCs w:val="24"/>
        </w:rPr>
        <w:t>ной школе изучается с 5 по 9 клас</w:t>
      </w:r>
      <w:r w:rsidRPr="00D71EEE">
        <w:rPr>
          <w:rFonts w:ascii="Times New Roman" w:hAnsi="Times New Roman" w:cs="Times New Roman"/>
          <w:sz w:val="24"/>
          <w:szCs w:val="24"/>
        </w:rPr>
        <w:t>сы.</w:t>
      </w:r>
    </w:p>
    <w:p w:rsidR="00250EDD" w:rsidRPr="00F14A50" w:rsidRDefault="00DD07E1" w:rsidP="00FB0E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Общее число учебных часов за 5 лет обучения составляет 280</w:t>
      </w:r>
      <w:r w:rsidR="008153E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C7D2D" w:rsidRPr="00D71EEE">
        <w:rPr>
          <w:rFonts w:ascii="Times New Roman" w:hAnsi="Times New Roman" w:cs="Times New Roman"/>
          <w:sz w:val="24"/>
          <w:szCs w:val="24"/>
        </w:rPr>
        <w:t>,</w:t>
      </w:r>
      <w:r w:rsidR="008153E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8153EE">
        <w:rPr>
          <w:rFonts w:ascii="Times New Roman" w:hAnsi="Times New Roman" w:cs="Times New Roman"/>
          <w:sz w:val="24"/>
          <w:szCs w:val="24"/>
        </w:rPr>
        <w:t xml:space="preserve">них </w:t>
      </w:r>
      <w:r w:rsidR="003C7D2D" w:rsidRPr="00D71EEE">
        <w:rPr>
          <w:rFonts w:ascii="Times New Roman" w:hAnsi="Times New Roman" w:cs="Times New Roman"/>
          <w:sz w:val="24"/>
          <w:szCs w:val="24"/>
        </w:rPr>
        <w:t xml:space="preserve"> </w:t>
      </w:r>
      <w:r w:rsidR="003C7D2D" w:rsidRPr="00F14A50">
        <w:rPr>
          <w:rFonts w:ascii="Times New Roman" w:hAnsi="Times New Roman" w:cs="Times New Roman"/>
          <w:b/>
          <w:sz w:val="24"/>
          <w:szCs w:val="24"/>
        </w:rPr>
        <w:t>3</w:t>
      </w:r>
      <w:r w:rsidR="000132C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proofErr w:type="gramEnd"/>
      <w:r w:rsidR="003C7D2D" w:rsidRPr="00F14A50">
        <w:rPr>
          <w:rFonts w:ascii="Times New Roman" w:hAnsi="Times New Roman" w:cs="Times New Roman"/>
          <w:b/>
          <w:sz w:val="24"/>
          <w:szCs w:val="24"/>
        </w:rPr>
        <w:t xml:space="preserve"> (1ч в неделю) в 6 классе.</w:t>
      </w:r>
    </w:p>
    <w:p w:rsidR="003C7D2D" w:rsidRPr="00D71EEE" w:rsidRDefault="003C7D2D" w:rsidP="00FB0E93">
      <w:pPr>
        <w:spacing w:line="240" w:lineRule="auto"/>
        <w:ind w:left="-15" w:firstLine="567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 и индивидуальные, общественные и государственные потр</w:t>
      </w:r>
      <w:r w:rsidR="00AE3CC2" w:rsidRPr="00D71EEE">
        <w:rPr>
          <w:rFonts w:ascii="Times New Roman" w:hAnsi="Times New Roman" w:cs="Times New Roman"/>
          <w:sz w:val="24"/>
          <w:szCs w:val="24"/>
        </w:rPr>
        <w:t xml:space="preserve">ебности, и включают личностные,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3C7D2D" w:rsidRPr="00D71EEE" w:rsidRDefault="003C7D2D" w:rsidP="00FB0E93">
      <w:pPr>
        <w:spacing w:after="100" w:line="240" w:lineRule="auto"/>
        <w:ind w:left="-15" w:firstLine="567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D71EEE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D71EEE">
        <w:rPr>
          <w:rFonts w:ascii="Times New Roman" w:hAnsi="Times New Roman" w:cs="Times New Roman"/>
          <w:sz w:val="24"/>
          <w:szCs w:val="24"/>
        </w:rPr>
        <w:t>:</w:t>
      </w:r>
    </w:p>
    <w:p w:rsidR="003C7D2D" w:rsidRPr="00D71EEE" w:rsidRDefault="003C7D2D" w:rsidP="00FB0E93">
      <w:pPr>
        <w:pStyle w:val="a3"/>
        <w:numPr>
          <w:ilvl w:val="0"/>
          <w:numId w:val="21"/>
        </w:numPr>
        <w:spacing w:after="97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</w:t>
      </w:r>
    </w:p>
    <w:p w:rsidR="003C7D2D" w:rsidRPr="00D71EEE" w:rsidRDefault="003C7D2D" w:rsidP="00FB0E93">
      <w:pPr>
        <w:pStyle w:val="a3"/>
        <w:numPr>
          <w:ilvl w:val="0"/>
          <w:numId w:val="21"/>
        </w:numPr>
        <w:spacing w:after="97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усвоение гуманистических и традиционных ценностей многонационального российского общества; </w:t>
      </w:r>
    </w:p>
    <w:p w:rsidR="003C7D2D" w:rsidRPr="00D71EEE" w:rsidRDefault="003C7D2D" w:rsidP="00FB0E93">
      <w:pPr>
        <w:pStyle w:val="a3"/>
        <w:numPr>
          <w:ilvl w:val="0"/>
          <w:numId w:val="21"/>
        </w:numPr>
        <w:spacing w:after="97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3C7D2D" w:rsidRPr="00D71EEE" w:rsidRDefault="003C7D2D" w:rsidP="00FB0E93">
      <w:pPr>
        <w:pStyle w:val="a3"/>
        <w:numPr>
          <w:ilvl w:val="0"/>
          <w:numId w:val="21"/>
        </w:numPr>
        <w:spacing w:after="97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D71EEE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D71EE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C7D2D" w:rsidRPr="00D71EEE" w:rsidRDefault="003C7D2D" w:rsidP="00FB0E9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lastRenderedPageBreak/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3C7D2D" w:rsidRPr="00D71EEE" w:rsidRDefault="003C7D2D" w:rsidP="00FB0E9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3C7D2D" w:rsidRPr="00D71EEE" w:rsidRDefault="003C7D2D" w:rsidP="00FB0E9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3C7D2D" w:rsidRPr="00D71EEE" w:rsidRDefault="003C7D2D" w:rsidP="00FB0E9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C7D2D" w:rsidRPr="00D71EEE" w:rsidRDefault="00AE3CC2" w:rsidP="00FB0E9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 формирование эко</w:t>
      </w:r>
      <w:r w:rsidR="003C7D2D" w:rsidRPr="00D71EEE">
        <w:rPr>
          <w:rFonts w:ascii="Times New Roman" w:hAnsi="Times New Roman" w:cs="Times New Roman"/>
          <w:sz w:val="24"/>
          <w:szCs w:val="24"/>
        </w:rPr>
        <w:t>логической культуры на основе признания ценности жизни во всех её проявления х и необходимости ответственного, бережного отношения к окружающей среде;</w:t>
      </w:r>
    </w:p>
    <w:p w:rsidR="003C7D2D" w:rsidRPr="00D71EEE" w:rsidRDefault="003C7D2D" w:rsidP="00FB0E93">
      <w:pPr>
        <w:spacing w:after="0" w:line="240" w:lineRule="auto"/>
        <w:ind w:left="-15" w:firstLine="567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D71EEE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3C7D2D" w:rsidRPr="00D71EEE" w:rsidRDefault="003C7D2D" w:rsidP="00FB0E9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C7D2D" w:rsidRPr="00D71EEE" w:rsidRDefault="003C7D2D" w:rsidP="00FB0E9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C7D2D" w:rsidRPr="00D71EEE" w:rsidRDefault="003C7D2D" w:rsidP="00FB0E9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3C7D2D" w:rsidRPr="00D71EEE" w:rsidRDefault="003C7D2D" w:rsidP="00FB0E9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C7D2D" w:rsidRPr="00D71EEE" w:rsidRDefault="003C7D2D" w:rsidP="00FB0E9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7D2D" w:rsidRPr="00D71EEE" w:rsidRDefault="003C7D2D" w:rsidP="00FB0E93">
      <w:pPr>
        <w:pStyle w:val="a3"/>
        <w:numPr>
          <w:ilvl w:val="0"/>
          <w:numId w:val="36"/>
        </w:numPr>
        <w:spacing w:after="93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спосо</w:t>
      </w:r>
      <w:r w:rsidR="00AE3CC2" w:rsidRPr="00D71EEE">
        <w:rPr>
          <w:rFonts w:ascii="Times New Roman" w:hAnsi="Times New Roman" w:cs="Times New Roman"/>
          <w:sz w:val="24"/>
          <w:szCs w:val="24"/>
        </w:rPr>
        <w:t>бность выбирать целевые и смысло</w:t>
      </w:r>
      <w:r w:rsidRPr="00D71EEE">
        <w:rPr>
          <w:rFonts w:ascii="Times New Roman" w:hAnsi="Times New Roman" w:cs="Times New Roman"/>
          <w:sz w:val="24"/>
          <w:szCs w:val="24"/>
        </w:rPr>
        <w:t>вые установки в своих действиях и поступках по отношению к живой природе, здоровью своему и окружающих;</w:t>
      </w:r>
    </w:p>
    <w:p w:rsidR="003C7D2D" w:rsidRPr="00D71EEE" w:rsidRDefault="003C7D2D" w:rsidP="00FB0E93">
      <w:pPr>
        <w:pStyle w:val="a3"/>
        <w:numPr>
          <w:ilvl w:val="0"/>
          <w:numId w:val="36"/>
        </w:numPr>
        <w:spacing w:after="93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C7D2D" w:rsidRPr="00D71EEE" w:rsidRDefault="003C7D2D" w:rsidP="00FB0E93">
      <w:pPr>
        <w:pStyle w:val="a3"/>
        <w:numPr>
          <w:ilvl w:val="0"/>
          <w:numId w:val="36"/>
        </w:numPr>
        <w:spacing w:after="95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3C7D2D" w:rsidRPr="00D71EEE" w:rsidRDefault="003C7D2D" w:rsidP="00FB0E93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3C7D2D" w:rsidRPr="00D71EEE" w:rsidRDefault="003C7D2D" w:rsidP="00FB0E93">
      <w:pPr>
        <w:pStyle w:val="a3"/>
        <w:numPr>
          <w:ilvl w:val="0"/>
          <w:numId w:val="36"/>
        </w:numPr>
        <w:spacing w:after="232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AE3CC2" w:rsidRPr="00D71EEE" w:rsidRDefault="00FB0E93" w:rsidP="00FB0E9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="00AE3CC2" w:rsidRPr="00D71EE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результатами </w:t>
      </w:r>
      <w:r w:rsidR="00AE3CC2" w:rsidRPr="00D71EEE">
        <w:rPr>
          <w:rFonts w:ascii="Times New Roman" w:hAnsi="Times New Roman" w:cs="Times New Roman"/>
          <w:sz w:val="24"/>
          <w:szCs w:val="24"/>
        </w:rPr>
        <w:t xml:space="preserve">освоения биологии в 6 </w:t>
      </w:r>
      <w:proofErr w:type="gramStart"/>
      <w:r w:rsidR="00AE3CC2" w:rsidRPr="00D71EEE">
        <w:rPr>
          <w:rFonts w:ascii="Times New Roman" w:hAnsi="Times New Roman" w:cs="Times New Roman"/>
          <w:sz w:val="24"/>
          <w:szCs w:val="24"/>
        </w:rPr>
        <w:t>классе  основной</w:t>
      </w:r>
      <w:proofErr w:type="gramEnd"/>
      <w:r w:rsidR="00AE3CC2" w:rsidRPr="00D71EEE">
        <w:rPr>
          <w:rFonts w:ascii="Times New Roman" w:hAnsi="Times New Roman" w:cs="Times New Roman"/>
          <w:sz w:val="24"/>
          <w:szCs w:val="24"/>
        </w:rPr>
        <w:t xml:space="preserve"> школе являются: </w:t>
      </w:r>
    </w:p>
    <w:p w:rsidR="00AE3CC2" w:rsidRPr="00D71EEE" w:rsidRDefault="00AE3CC2" w:rsidP="00FB0E9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lastRenderedPageBreak/>
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AE3CC2" w:rsidRPr="00D71EEE" w:rsidRDefault="00AE3CC2" w:rsidP="00FB0E9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биологических объектах,    </w:t>
      </w:r>
    </w:p>
    <w:p w:rsidR="00AE3CC2" w:rsidRPr="00D71EEE" w:rsidRDefault="00AE3CC2" w:rsidP="00FB0E9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экспериментов;</w:t>
      </w:r>
    </w:p>
    <w:p w:rsidR="00AE3CC2" w:rsidRPr="00D71EEE" w:rsidRDefault="00AE3CC2" w:rsidP="00FB0E9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грамотности: способности оценивать последствия деятельности человека в природе, </w:t>
      </w:r>
    </w:p>
    <w:p w:rsidR="00AE3CC2" w:rsidRPr="00D71EEE" w:rsidRDefault="00AE3CC2" w:rsidP="00FB0E9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AE3CC2" w:rsidRPr="00D71EEE" w:rsidRDefault="00AE3CC2" w:rsidP="00FB0E9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</w:t>
      </w:r>
    </w:p>
    <w:p w:rsidR="00FB0E93" w:rsidRPr="00D71EEE" w:rsidRDefault="00FB0E93" w:rsidP="00FB0E9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CC2" w:rsidRPr="00D71EEE" w:rsidRDefault="00AE3CC2" w:rsidP="00FB0E93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t>Содержание курса биологии в 6 классе</w:t>
      </w:r>
    </w:p>
    <w:p w:rsidR="00AE3CC2" w:rsidRPr="00D71EEE" w:rsidRDefault="00AE3CC2" w:rsidP="00FB0E93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CC2" w:rsidRPr="00D71EEE" w:rsidRDefault="00AE3CC2" w:rsidP="00FB0E93">
      <w:pPr>
        <w:pStyle w:val="2"/>
        <w:spacing w:after="154"/>
        <w:ind w:left="720" w:right="1400" w:firstLine="0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spacing w:after="18" w:line="259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Лабораторные и практические работы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Изучение органов цветкового растения.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в растении.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Изучение строения семян однодольных и двудольных растений.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Изучение строения водорослей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Изучение строения мхов (на местных видах).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Изучение строения папоротника (хвоща).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Изучение строения голосеменных растений.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Изучение строения покрытосеменных растений.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Вегетативное размножение комнатных растений.</w:t>
      </w:r>
    </w:p>
    <w:p w:rsidR="00AE3CC2" w:rsidRPr="00D71EEE" w:rsidRDefault="00AE3CC2" w:rsidP="00AE3CC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Изучение одноклеточных животных.</w:t>
      </w:r>
    </w:p>
    <w:p w:rsidR="00AE3CC2" w:rsidRPr="00D71EEE" w:rsidRDefault="00AE3CC2" w:rsidP="00AE3C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A50" w:rsidRDefault="00F14A50" w:rsidP="00473959">
      <w:pPr>
        <w:snapToGrid w:val="0"/>
        <w:spacing w:before="53"/>
        <w:ind w:left="283" w:right="283"/>
        <w:contextualSpacing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14A50" w:rsidRDefault="00F14A50" w:rsidP="00473959">
      <w:pPr>
        <w:snapToGrid w:val="0"/>
        <w:spacing w:before="53"/>
        <w:ind w:left="283" w:right="283"/>
        <w:contextualSpacing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73959" w:rsidRPr="00D71EEE" w:rsidRDefault="00473959" w:rsidP="00473959">
      <w:pPr>
        <w:snapToGrid w:val="0"/>
        <w:spacing w:before="53"/>
        <w:ind w:left="283" w:right="283"/>
        <w:contextualSpacing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Основное содержание по темам рабочей программы 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Тема 1. Наука о растениях — ботаника (3ч)</w:t>
      </w:r>
    </w:p>
    <w:p w:rsidR="00473959" w:rsidRPr="00D71EEE" w:rsidRDefault="00473959" w:rsidP="00473959">
      <w:pPr>
        <w:widowControl w:val="0"/>
        <w:suppressAutoHyphens/>
        <w:spacing w:before="57" w:after="0" w:line="240" w:lineRule="auto"/>
        <w:ind w:right="55"/>
        <w:contextualSpacing/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>Царство Растения. Внешнее строение и общая характеристика растений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</w:r>
    </w:p>
    <w:p w:rsidR="00473959" w:rsidRPr="00D71EEE" w:rsidRDefault="00473959" w:rsidP="00473959">
      <w:pPr>
        <w:widowControl w:val="0"/>
        <w:suppressAutoHyphens/>
        <w:spacing w:before="57" w:after="0" w:line="240" w:lineRule="auto"/>
        <w:ind w:right="55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Многообразие жизненных форм растений.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color w:val="231F20"/>
          <w:sz w:val="24"/>
          <w:szCs w:val="24"/>
        </w:rPr>
        <w:t xml:space="preserve">Клеточное строение растений. Свойства растительной клетки. </w:t>
      </w:r>
      <w:r w:rsidRPr="00D71EEE">
        <w:rPr>
          <w:rFonts w:ascii="Times New Roman" w:hAnsi="Times New Roman" w:cs="Times New Roman"/>
          <w:sz w:val="24"/>
          <w:szCs w:val="24"/>
        </w:rPr>
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1843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>Ткани растений.</w:t>
      </w:r>
      <w:r w:rsidRPr="00D71EEE">
        <w:rPr>
          <w:rFonts w:ascii="Times New Roman" w:hAnsi="Times New Roman" w:cs="Times New Roman"/>
          <w:b/>
          <w:color w:val="231F20"/>
          <w:kern w:val="1"/>
          <w:sz w:val="24"/>
          <w:szCs w:val="24"/>
          <w:lang w:eastAsia="hi-IN" w:bidi="hi-IN"/>
        </w:rPr>
        <w:t xml:space="preserve">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Тема 2. Органы растений (10 ч)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9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Семя, его строение и значение.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9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9"/>
          <w:sz w:val="24"/>
          <w:szCs w:val="24"/>
        </w:rPr>
        <w:t xml:space="preserve">Условия прорастания семян. </w:t>
      </w:r>
      <w:r w:rsidRPr="00D71EEE">
        <w:rPr>
          <w:rFonts w:ascii="Times New Roman" w:hAnsi="Times New Roman" w:cs="Times New Roman"/>
          <w:sz w:val="24"/>
          <w:szCs w:val="24"/>
        </w:rPr>
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color w:val="231F20"/>
          <w:kern w:val="19"/>
          <w:sz w:val="24"/>
          <w:szCs w:val="24"/>
        </w:rPr>
        <w:t xml:space="preserve">Корень, его строение и значение. </w:t>
      </w:r>
      <w:r w:rsidRPr="00D71EEE">
        <w:rPr>
          <w:rFonts w:ascii="Times New Roman" w:hAnsi="Times New Roman" w:cs="Times New Roman"/>
          <w:sz w:val="24"/>
          <w:szCs w:val="24"/>
        </w:rPr>
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</w:t>
      </w:r>
    </w:p>
    <w:p w:rsidR="00473959" w:rsidRPr="00D71EEE" w:rsidRDefault="00473959" w:rsidP="00473959">
      <w:pPr>
        <w:widowControl w:val="0"/>
        <w:tabs>
          <w:tab w:val="left" w:pos="527"/>
          <w:tab w:val="left" w:pos="967"/>
          <w:tab w:val="left" w:pos="1787"/>
          <w:tab w:val="left" w:pos="3027"/>
        </w:tabs>
        <w:suppressAutoHyphens/>
        <w:snapToGrid w:val="0"/>
        <w:spacing w:before="38" w:after="0" w:line="240" w:lineRule="auto"/>
        <w:ind w:right="59"/>
        <w:contextualSpacing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Побег, его строение и развитие.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 Спящие почки.</w:t>
      </w:r>
      <w:r w:rsidRPr="00D71EEE">
        <w:rPr>
          <w:rFonts w:ascii="Times New Roman" w:hAnsi="Times New Roman" w:cs="Times New Roman"/>
          <w:color w:val="231F20"/>
          <w:sz w:val="24"/>
          <w:szCs w:val="24"/>
        </w:rPr>
        <w:t xml:space="preserve"> Лист, его строение и значение </w:t>
      </w:r>
      <w:r w:rsidRPr="00D71EE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71EEE">
        <w:rPr>
          <w:rFonts w:ascii="Times New Roman" w:hAnsi="Times New Roman" w:cs="Times New Roman"/>
          <w:sz w:val="24"/>
          <w:szCs w:val="24"/>
        </w:rPr>
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6"/>
        <w:contextualSpacing/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Стебель, его строение и значение.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Внешнее строение стебля. Типы стеблей. Внутреннее строение стебля. Функции стебля. Видоизменения стебля у надземных и подземных побегов.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6"/>
        <w:contextualSpacing/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9"/>
          <w:sz w:val="24"/>
          <w:szCs w:val="24"/>
        </w:rPr>
        <w:t xml:space="preserve">Цветок, его строение и значение. </w:t>
      </w:r>
      <w:r w:rsidRPr="00D71EEE">
        <w:rPr>
          <w:rFonts w:ascii="Times New Roman" w:hAnsi="Times New Roman" w:cs="Times New Roman"/>
          <w:sz w:val="24"/>
          <w:szCs w:val="24"/>
        </w:rPr>
        <w:t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Ветроопыление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6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Плод. Разнообразие и значение плодов.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</w:r>
    </w:p>
    <w:p w:rsidR="00473959" w:rsidRPr="00D71EEE" w:rsidRDefault="00473959" w:rsidP="00473959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iCs/>
          <w:color w:val="231F20"/>
          <w:w w:val="112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iCs/>
          <w:color w:val="231F20"/>
          <w:w w:val="119"/>
          <w:kern w:val="1"/>
          <w:sz w:val="24"/>
          <w:szCs w:val="24"/>
          <w:lang w:eastAsia="hi-IN" w:bidi="hi-IN"/>
        </w:rPr>
        <w:t xml:space="preserve">Лабораторная работа </w:t>
      </w:r>
      <w:r w:rsidRPr="00D71EEE">
        <w:rPr>
          <w:rFonts w:ascii="Times New Roman" w:hAnsi="Times New Roman" w:cs="Times New Roman"/>
          <w:iCs/>
          <w:color w:val="231F20"/>
          <w:kern w:val="1"/>
          <w:sz w:val="24"/>
          <w:szCs w:val="24"/>
          <w:lang w:eastAsia="hi-IN" w:bidi="hi-IN"/>
        </w:rPr>
        <w:t xml:space="preserve">№ </w:t>
      </w:r>
      <w:r w:rsidRPr="00D71EEE">
        <w:rPr>
          <w:rFonts w:ascii="Times New Roman" w:hAnsi="Times New Roman" w:cs="Times New Roman"/>
          <w:iCs/>
          <w:color w:val="231F20"/>
          <w:w w:val="112"/>
          <w:kern w:val="1"/>
          <w:sz w:val="24"/>
          <w:szCs w:val="24"/>
          <w:lang w:eastAsia="hi-IN" w:bidi="hi-IN"/>
        </w:rPr>
        <w:t>1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9"/>
        <w:contextualSpacing/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>«Строение семени фасоли»</w:t>
      </w:r>
    </w:p>
    <w:p w:rsidR="00473959" w:rsidRPr="00D71EEE" w:rsidRDefault="00473959" w:rsidP="00473959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iCs/>
          <w:color w:val="231F20"/>
          <w:w w:val="112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iCs/>
          <w:color w:val="231F20"/>
          <w:w w:val="119"/>
          <w:kern w:val="1"/>
          <w:sz w:val="24"/>
          <w:szCs w:val="24"/>
          <w:lang w:eastAsia="hi-IN" w:bidi="hi-IN"/>
        </w:rPr>
        <w:t xml:space="preserve">Лабораторная работа </w:t>
      </w:r>
      <w:r w:rsidRPr="00D71EEE">
        <w:rPr>
          <w:rFonts w:ascii="Times New Roman" w:hAnsi="Times New Roman" w:cs="Times New Roman"/>
          <w:iCs/>
          <w:color w:val="231F20"/>
          <w:kern w:val="1"/>
          <w:sz w:val="24"/>
          <w:szCs w:val="24"/>
          <w:lang w:eastAsia="hi-IN" w:bidi="hi-IN"/>
        </w:rPr>
        <w:t xml:space="preserve">№ </w:t>
      </w:r>
      <w:r w:rsidRPr="00D71EEE">
        <w:rPr>
          <w:rFonts w:ascii="Times New Roman" w:hAnsi="Times New Roman" w:cs="Times New Roman"/>
          <w:iCs/>
          <w:color w:val="231F20"/>
          <w:w w:val="112"/>
          <w:kern w:val="1"/>
          <w:sz w:val="24"/>
          <w:szCs w:val="24"/>
          <w:lang w:eastAsia="hi-IN" w:bidi="hi-IN"/>
        </w:rPr>
        <w:t>2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9"/>
        <w:contextualSpacing/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>«Строение корня проростка»</w:t>
      </w:r>
    </w:p>
    <w:p w:rsidR="00473959" w:rsidRPr="00D71EEE" w:rsidRDefault="00473959" w:rsidP="00473959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iCs/>
          <w:color w:val="231F20"/>
          <w:w w:val="112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iCs/>
          <w:color w:val="231F20"/>
          <w:w w:val="118"/>
          <w:kern w:val="1"/>
          <w:sz w:val="24"/>
          <w:szCs w:val="24"/>
          <w:lang w:eastAsia="hi-IN" w:bidi="hi-IN"/>
        </w:rPr>
        <w:t xml:space="preserve">Лабораторная работа </w:t>
      </w:r>
      <w:r w:rsidRPr="00D71EEE">
        <w:rPr>
          <w:rFonts w:ascii="Times New Roman" w:hAnsi="Times New Roman" w:cs="Times New Roman"/>
          <w:iCs/>
          <w:color w:val="231F20"/>
          <w:kern w:val="1"/>
          <w:sz w:val="24"/>
          <w:szCs w:val="24"/>
          <w:lang w:eastAsia="hi-IN" w:bidi="hi-IN"/>
        </w:rPr>
        <w:t xml:space="preserve">№ </w:t>
      </w:r>
      <w:r w:rsidRPr="00D71EEE">
        <w:rPr>
          <w:rFonts w:ascii="Times New Roman" w:hAnsi="Times New Roman" w:cs="Times New Roman"/>
          <w:iCs/>
          <w:color w:val="231F20"/>
          <w:w w:val="112"/>
          <w:kern w:val="1"/>
          <w:sz w:val="24"/>
          <w:szCs w:val="24"/>
          <w:lang w:eastAsia="hi-IN" w:bidi="hi-IN"/>
        </w:rPr>
        <w:t>3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9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«Строение вегетативных и генеративных почек»</w:t>
      </w:r>
    </w:p>
    <w:p w:rsidR="00473959" w:rsidRPr="00D71EEE" w:rsidRDefault="00473959" w:rsidP="00473959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iCs/>
          <w:color w:val="231F20"/>
          <w:w w:val="112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iCs/>
          <w:color w:val="231F20"/>
          <w:w w:val="119"/>
          <w:kern w:val="1"/>
          <w:sz w:val="24"/>
          <w:szCs w:val="24"/>
          <w:lang w:eastAsia="hi-IN" w:bidi="hi-IN"/>
        </w:rPr>
        <w:t xml:space="preserve">Лабораторная работа </w:t>
      </w:r>
      <w:r w:rsidRPr="00D71EEE">
        <w:rPr>
          <w:rFonts w:ascii="Times New Roman" w:hAnsi="Times New Roman" w:cs="Times New Roman"/>
          <w:iCs/>
          <w:color w:val="231F20"/>
          <w:kern w:val="1"/>
          <w:sz w:val="24"/>
          <w:szCs w:val="24"/>
          <w:lang w:eastAsia="hi-IN" w:bidi="hi-IN"/>
        </w:rPr>
        <w:t xml:space="preserve">№ </w:t>
      </w:r>
      <w:r w:rsidRPr="00D71EEE">
        <w:rPr>
          <w:rFonts w:ascii="Times New Roman" w:hAnsi="Times New Roman" w:cs="Times New Roman"/>
          <w:iCs/>
          <w:color w:val="231F20"/>
          <w:w w:val="112"/>
          <w:kern w:val="1"/>
          <w:sz w:val="24"/>
          <w:szCs w:val="24"/>
          <w:lang w:eastAsia="hi-IN" w:bidi="hi-IN"/>
        </w:rPr>
        <w:t>4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9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«Внешнее строение корневища, клубня, луковицы»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Тема 3. Основные процессы жизнедеятельности растений (6 ч)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5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lastRenderedPageBreak/>
        <w:t xml:space="preserve">Минеральное питание растений и значение воды.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9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Воздушное питание растений —фотосинтез.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9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Дыхание и обмен веществ у растений.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4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9"/>
          <w:sz w:val="24"/>
          <w:szCs w:val="24"/>
          <w:lang w:eastAsia="hi-IN" w:bidi="hi-IN"/>
        </w:rPr>
        <w:t xml:space="preserve">Размножение и оплодотворение у растений.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4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Вегетативное размножение растений и его использование человеком.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2" w:lineRule="auto"/>
        <w:ind w:right="59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Рост и развитие растений.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Характерные черты процессов роста и развития растений. Этапы индивидуального развития растений.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</w:r>
    </w:p>
    <w:p w:rsidR="00473959" w:rsidRPr="00D71EEE" w:rsidRDefault="00473959" w:rsidP="00473959">
      <w:pPr>
        <w:widowControl w:val="0"/>
        <w:suppressAutoHyphens/>
        <w:spacing w:after="0" w:line="240" w:lineRule="auto"/>
        <w:ind w:right="404"/>
        <w:contextualSpacing/>
        <w:rPr>
          <w:rFonts w:ascii="Times New Roman" w:hAnsi="Times New Roman" w:cs="Times New Roman"/>
          <w:b/>
          <w:iCs/>
          <w:color w:val="231F20"/>
          <w:w w:val="112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iCs/>
          <w:color w:val="231F20"/>
          <w:w w:val="119"/>
          <w:kern w:val="1"/>
          <w:sz w:val="24"/>
          <w:szCs w:val="24"/>
          <w:lang w:eastAsia="hi-IN" w:bidi="hi-IN"/>
        </w:rPr>
        <w:t xml:space="preserve">Лабораторная работа </w:t>
      </w:r>
      <w:r w:rsidRPr="00D71EEE">
        <w:rPr>
          <w:rFonts w:ascii="Times New Roman" w:hAnsi="Times New Roman" w:cs="Times New Roman"/>
          <w:iCs/>
          <w:color w:val="231F20"/>
          <w:kern w:val="1"/>
          <w:sz w:val="24"/>
          <w:szCs w:val="24"/>
          <w:lang w:eastAsia="hi-IN" w:bidi="hi-IN"/>
        </w:rPr>
        <w:t xml:space="preserve">№ </w:t>
      </w:r>
      <w:r w:rsidRPr="00D71EEE">
        <w:rPr>
          <w:rFonts w:ascii="Times New Roman" w:hAnsi="Times New Roman" w:cs="Times New Roman"/>
          <w:iCs/>
          <w:color w:val="231F20"/>
          <w:w w:val="112"/>
          <w:kern w:val="1"/>
          <w:sz w:val="24"/>
          <w:szCs w:val="24"/>
          <w:lang w:eastAsia="hi-IN" w:bidi="hi-IN"/>
        </w:rPr>
        <w:t>5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2" w:lineRule="auto"/>
        <w:ind w:right="59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>«Черенкование комнатных растений»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Тема 4. Многообразие и развитие растительного мира (10 ч)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60"/>
        <w:contextualSpacing/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Систематика растений, её значение для ботаники. 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растений.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9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Водоросли, их многообразие в природе.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60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Отдел Моховидные. Общая характеристика и значение.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color w:val="231F20"/>
          <w:sz w:val="24"/>
          <w:szCs w:val="24"/>
        </w:rPr>
        <w:t xml:space="preserve">Плауны. Хвощи. Папоротники. Их общая характеристика </w:t>
      </w:r>
      <w:r w:rsidRPr="00D71EE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71EEE">
        <w:rPr>
          <w:rFonts w:ascii="Times New Roman" w:hAnsi="Times New Roman" w:cs="Times New Roman"/>
          <w:sz w:val="24"/>
          <w:szCs w:val="24"/>
        </w:rPr>
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60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Отдел Голосеменные. Общая характеристика и значение.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Их значение в природе и жизни человека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color w:val="231F20"/>
          <w:sz w:val="24"/>
          <w:szCs w:val="24"/>
        </w:rPr>
        <w:t xml:space="preserve">Отдел Покрытосеменные. Общая характеристика и значение. </w:t>
      </w:r>
      <w:r w:rsidRPr="00D71EEE">
        <w:rPr>
          <w:rFonts w:ascii="Times New Roman" w:hAnsi="Times New Roman" w:cs="Times New Roman"/>
          <w:sz w:val="24"/>
          <w:szCs w:val="24"/>
        </w:rPr>
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</w:t>
      </w:r>
      <w:r w:rsidRPr="00D71EEE">
        <w:rPr>
          <w:rFonts w:ascii="Times New Roman" w:hAnsi="Times New Roman" w:cs="Times New Roman"/>
          <w:sz w:val="24"/>
          <w:szCs w:val="24"/>
        </w:rPr>
        <w:lastRenderedPageBreak/>
        <w:t>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color w:val="231F20"/>
          <w:sz w:val="24"/>
          <w:szCs w:val="24"/>
        </w:rPr>
        <w:t>Семейства класса Двудольные. О</w:t>
      </w:r>
      <w:r w:rsidRPr="00D71EEE">
        <w:rPr>
          <w:rFonts w:ascii="Times New Roman" w:hAnsi="Times New Roman" w:cs="Times New Roman"/>
          <w:sz w:val="24"/>
          <w:szCs w:val="24"/>
        </w:rPr>
        <w:t>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</w:t>
      </w:r>
      <w:r w:rsidRPr="00D71EE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Сельскохозяйственные культуры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color w:val="231F20"/>
          <w:sz w:val="24"/>
          <w:szCs w:val="24"/>
        </w:rPr>
        <w:t xml:space="preserve">Семейства класса Однодольные. </w:t>
      </w:r>
      <w:r w:rsidRPr="00D71EEE">
        <w:rPr>
          <w:rFonts w:ascii="Times New Roman" w:hAnsi="Times New Roman" w:cs="Times New Roman"/>
          <w:sz w:val="24"/>
          <w:szCs w:val="24"/>
        </w:rPr>
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растений.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60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Историческое развитие растительного мира.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видов.</w:t>
      </w:r>
    </w:p>
    <w:p w:rsidR="00473959" w:rsidRPr="00D71EEE" w:rsidRDefault="00473959" w:rsidP="00473959">
      <w:pPr>
        <w:snapToGrid w:val="0"/>
        <w:spacing w:before="38"/>
        <w:ind w:right="55"/>
        <w:contextualSpacing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color w:val="231F20"/>
          <w:sz w:val="24"/>
          <w:szCs w:val="24"/>
        </w:rPr>
        <w:t xml:space="preserve">Многообразие и происхождение культурных растений. </w:t>
      </w:r>
      <w:r w:rsidRPr="00D71EEE">
        <w:rPr>
          <w:rFonts w:ascii="Times New Roman" w:hAnsi="Times New Roman" w:cs="Times New Roman"/>
          <w:sz w:val="24"/>
          <w:szCs w:val="24"/>
        </w:rPr>
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</w:r>
    </w:p>
    <w:p w:rsidR="00473959" w:rsidRPr="00D71EEE" w:rsidRDefault="00473959" w:rsidP="00473959">
      <w:pPr>
        <w:ind w:right="561"/>
        <w:contextualSpacing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color w:val="231F20"/>
          <w:sz w:val="24"/>
          <w:szCs w:val="24"/>
        </w:rPr>
        <w:t xml:space="preserve">Дары Старого и Нового Света. </w:t>
      </w:r>
      <w:r w:rsidRPr="00D71EEE">
        <w:rPr>
          <w:rFonts w:ascii="Times New Roman" w:hAnsi="Times New Roman" w:cs="Times New Roman"/>
          <w:sz w:val="24"/>
          <w:szCs w:val="24"/>
        </w:rPr>
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</w:r>
    </w:p>
    <w:p w:rsidR="00473959" w:rsidRPr="00D71EEE" w:rsidRDefault="00473959" w:rsidP="00473959">
      <w:pPr>
        <w:widowControl w:val="0"/>
        <w:suppressAutoHyphens/>
        <w:spacing w:after="0" w:line="240" w:lineRule="auto"/>
        <w:ind w:right="404"/>
        <w:contextualSpacing/>
        <w:rPr>
          <w:rFonts w:ascii="Times New Roman" w:hAnsi="Times New Roman" w:cs="Times New Roman"/>
          <w:iCs/>
          <w:color w:val="231F20"/>
          <w:w w:val="112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iCs/>
          <w:color w:val="231F20"/>
          <w:w w:val="119"/>
          <w:kern w:val="1"/>
          <w:sz w:val="24"/>
          <w:szCs w:val="24"/>
          <w:lang w:eastAsia="hi-IN" w:bidi="hi-IN"/>
        </w:rPr>
        <w:t xml:space="preserve">Лабораторная работа </w:t>
      </w:r>
      <w:r w:rsidRPr="00D71EEE">
        <w:rPr>
          <w:rFonts w:ascii="Times New Roman" w:hAnsi="Times New Roman" w:cs="Times New Roman"/>
          <w:iCs/>
          <w:color w:val="231F20"/>
          <w:kern w:val="1"/>
          <w:sz w:val="24"/>
          <w:szCs w:val="24"/>
          <w:lang w:eastAsia="hi-IN" w:bidi="hi-IN"/>
        </w:rPr>
        <w:t xml:space="preserve">№ </w:t>
      </w:r>
      <w:r w:rsidRPr="00D71EEE">
        <w:rPr>
          <w:rFonts w:ascii="Times New Roman" w:hAnsi="Times New Roman" w:cs="Times New Roman"/>
          <w:iCs/>
          <w:color w:val="231F20"/>
          <w:w w:val="112"/>
          <w:kern w:val="1"/>
          <w:sz w:val="24"/>
          <w:szCs w:val="24"/>
          <w:lang w:eastAsia="hi-IN" w:bidi="hi-IN"/>
        </w:rPr>
        <w:t>6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>«Изучение внешнего строения моховидных растений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71EE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Тема 5. Природные сообщества (3ч)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color w:val="231F20"/>
          <w:sz w:val="24"/>
          <w:szCs w:val="24"/>
        </w:rPr>
        <w:t xml:space="preserve">Понятие о природном сообществе — биогеоценозе и экосистеме. </w:t>
      </w:r>
      <w:r w:rsidRPr="00D71EEE">
        <w:rPr>
          <w:rFonts w:ascii="Times New Roman" w:hAnsi="Times New Roman" w:cs="Times New Roman"/>
          <w:sz w:val="24"/>
          <w:szCs w:val="24"/>
        </w:rPr>
        <w:t xml:space="preserve">Понятие о природном сообществе (биогеоценозе, экосистеме). В.Н. 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55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Совместная жизнь организмов в природном сообществе.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сообществ.</w:t>
      </w:r>
    </w:p>
    <w:p w:rsidR="00473959" w:rsidRPr="00D71EEE" w:rsidRDefault="00473959" w:rsidP="00473959">
      <w:pPr>
        <w:widowControl w:val="0"/>
        <w:suppressAutoHyphens/>
        <w:snapToGrid w:val="0"/>
        <w:spacing w:before="38" w:after="0" w:line="240" w:lineRule="auto"/>
        <w:ind w:right="60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Смена природных сообществ и её причины.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Понятие о смене природных сообществ. Причины смены: внутренние и внешние. Естественные и культурные природные сообщества, их</w:t>
      </w:r>
      <w:r w:rsidRPr="00D71EEE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 </w:t>
      </w: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особенности и роль в биосфере.</w:t>
      </w:r>
    </w:p>
    <w:p w:rsidR="00473959" w:rsidRPr="00D71EEE" w:rsidRDefault="00473959" w:rsidP="00473959">
      <w:pPr>
        <w:widowControl w:val="0"/>
        <w:suppressAutoHyphens/>
        <w:spacing w:before="57" w:after="0" w:line="240" w:lineRule="auto"/>
        <w:ind w:right="55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Необходимость мероприятий по сохранению природных сообществ.</w:t>
      </w:r>
    </w:p>
    <w:p w:rsidR="00473959" w:rsidRPr="00D71EEE" w:rsidRDefault="00473959" w:rsidP="00473959">
      <w:pPr>
        <w:widowControl w:val="0"/>
        <w:suppressAutoHyphens/>
        <w:snapToGrid w:val="0"/>
        <w:spacing w:before="63" w:after="0" w:line="240" w:lineRule="auto"/>
        <w:contextualSpacing/>
        <w:rPr>
          <w:rFonts w:ascii="Times New Roman" w:hAnsi="Times New Roman" w:cs="Times New Roman"/>
          <w:iCs/>
          <w:color w:val="231F20"/>
          <w:w w:val="120"/>
          <w:kern w:val="1"/>
          <w:sz w:val="24"/>
          <w:szCs w:val="24"/>
          <w:lang w:eastAsia="hi-IN" w:bidi="hi-IN"/>
        </w:rPr>
      </w:pPr>
      <w:r w:rsidRPr="00D71EEE">
        <w:rPr>
          <w:rFonts w:ascii="Times New Roman" w:hAnsi="Times New Roman" w:cs="Times New Roman"/>
          <w:iCs/>
          <w:color w:val="231F20"/>
          <w:w w:val="123"/>
          <w:kern w:val="1"/>
          <w:sz w:val="24"/>
          <w:szCs w:val="24"/>
          <w:lang w:eastAsia="hi-IN" w:bidi="hi-IN"/>
        </w:rPr>
        <w:t>Экс</w:t>
      </w:r>
      <w:r w:rsidRPr="00D71EEE">
        <w:rPr>
          <w:rFonts w:ascii="Times New Roman" w:hAnsi="Times New Roman" w:cs="Times New Roman"/>
          <w:iCs/>
          <w:color w:val="231F20"/>
          <w:w w:val="121"/>
          <w:kern w:val="1"/>
          <w:sz w:val="24"/>
          <w:szCs w:val="24"/>
          <w:lang w:eastAsia="hi-IN" w:bidi="hi-IN"/>
        </w:rPr>
        <w:t>кур</w:t>
      </w:r>
      <w:r w:rsidRPr="00D71EEE">
        <w:rPr>
          <w:rFonts w:ascii="Times New Roman" w:hAnsi="Times New Roman" w:cs="Times New Roman"/>
          <w:iCs/>
          <w:color w:val="231F20"/>
          <w:w w:val="120"/>
          <w:kern w:val="1"/>
          <w:sz w:val="24"/>
          <w:szCs w:val="24"/>
          <w:lang w:eastAsia="hi-IN" w:bidi="hi-IN"/>
        </w:rPr>
        <w:t>сия</w:t>
      </w:r>
    </w:p>
    <w:p w:rsidR="00473959" w:rsidRPr="00D71EEE" w:rsidRDefault="00473959" w:rsidP="00473959">
      <w:pPr>
        <w:snapToGrid w:val="0"/>
        <w:spacing w:before="57"/>
        <w:ind w:right="55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1E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«Весенние явления в жизни экосистемы (пришкольный участок)»</w:t>
      </w:r>
    </w:p>
    <w:p w:rsidR="00AE3CC2" w:rsidRPr="00D71EEE" w:rsidRDefault="00AE3CC2" w:rsidP="00AE3C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CC2" w:rsidRPr="00D71EEE" w:rsidRDefault="00AE3CC2" w:rsidP="00AE3CC2">
      <w:pPr>
        <w:pStyle w:val="a3"/>
        <w:spacing w:after="232"/>
        <w:rPr>
          <w:rFonts w:ascii="Times New Roman" w:hAnsi="Times New Roman" w:cs="Times New Roman"/>
          <w:sz w:val="24"/>
          <w:szCs w:val="24"/>
        </w:rPr>
      </w:pPr>
    </w:p>
    <w:p w:rsidR="003C7D2D" w:rsidRPr="00D71EEE" w:rsidRDefault="003C7D2D" w:rsidP="00EE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8CD" w:rsidRPr="00D71EEE" w:rsidRDefault="00FC0D7C" w:rsidP="00B9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биологии </w:t>
      </w:r>
      <w:r w:rsidR="00B948CD" w:rsidRPr="00D71EEE">
        <w:rPr>
          <w:rFonts w:ascii="Times New Roman" w:hAnsi="Times New Roman" w:cs="Times New Roman"/>
          <w:b/>
          <w:sz w:val="24"/>
          <w:szCs w:val="24"/>
        </w:rPr>
        <w:t>в 6 классе</w:t>
      </w:r>
    </w:p>
    <w:p w:rsidR="00B948CD" w:rsidRPr="00D71EEE" w:rsidRDefault="00B948CD" w:rsidP="00FB0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t>Различать и распознавать</w:t>
      </w:r>
    </w:p>
    <w:p w:rsidR="00B948CD" w:rsidRPr="00D71EEE" w:rsidRDefault="00B948CD" w:rsidP="00FB0E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царства живой природы</w:t>
      </w:r>
    </w:p>
    <w:p w:rsidR="00B948CD" w:rsidRPr="00D71EEE" w:rsidRDefault="00B948CD" w:rsidP="00FB0E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lastRenderedPageBreak/>
        <w:t>растения различных жизненных форм.</w:t>
      </w:r>
    </w:p>
    <w:p w:rsidR="00B948CD" w:rsidRPr="00D71EEE" w:rsidRDefault="00B948CD" w:rsidP="00FB0E93">
      <w:pPr>
        <w:pStyle w:val="a3"/>
        <w:numPr>
          <w:ilvl w:val="0"/>
          <w:numId w:val="8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органоиды клеток растений.</w:t>
      </w:r>
    </w:p>
    <w:p w:rsidR="00B948CD" w:rsidRPr="00D71EEE" w:rsidRDefault="00B948CD" w:rsidP="00FB0E93">
      <w:pPr>
        <w:pStyle w:val="a3"/>
        <w:numPr>
          <w:ilvl w:val="0"/>
          <w:numId w:val="8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типы корневых систем на рисунках, гербарных экземплярах, натуральных объектах.</w:t>
      </w:r>
    </w:p>
    <w:p w:rsidR="00B948CD" w:rsidRPr="00D71EEE" w:rsidRDefault="00B948CD" w:rsidP="00FB0E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простые и сложные листья.</w:t>
      </w:r>
    </w:p>
    <w:p w:rsidR="00B948CD" w:rsidRPr="00D71EEE" w:rsidRDefault="00B948CD" w:rsidP="00FB0E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типы соцветий на рисунках и натуральных объектах.</w:t>
      </w:r>
    </w:p>
    <w:p w:rsidR="00B948CD" w:rsidRPr="00D71EEE" w:rsidRDefault="00B948CD" w:rsidP="00FB0E93">
      <w:pPr>
        <w:pStyle w:val="a3"/>
        <w:numPr>
          <w:ilvl w:val="0"/>
          <w:numId w:val="8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водоросли на рисунках, гербарных материалах.</w:t>
      </w:r>
    </w:p>
    <w:p w:rsidR="00B948CD" w:rsidRPr="00D71EEE" w:rsidRDefault="00B948CD" w:rsidP="00FB0E9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представителей моховидных на рисунках, гербарных материалах, живых объектах</w:t>
      </w:r>
    </w:p>
    <w:p w:rsidR="00B948CD" w:rsidRPr="00D71EEE" w:rsidRDefault="00B948CD" w:rsidP="00FB0E93">
      <w:pPr>
        <w:pStyle w:val="a3"/>
        <w:numPr>
          <w:ilvl w:val="0"/>
          <w:numId w:val="8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типы корневых систем на рисунках, гербарных экземплярах, натуральных объект</w:t>
      </w:r>
    </w:p>
    <w:p w:rsidR="00B948CD" w:rsidRPr="00D71EEE" w:rsidRDefault="00B948CD" w:rsidP="00FB0E93">
      <w:pPr>
        <w:pStyle w:val="a3"/>
        <w:numPr>
          <w:ilvl w:val="0"/>
          <w:numId w:val="22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водоросли на рисунках, гербарных материалах</w:t>
      </w:r>
    </w:p>
    <w:p w:rsidR="00B948CD" w:rsidRPr="00D71EEE" w:rsidRDefault="00B948CD" w:rsidP="00FB0E93">
      <w:pPr>
        <w:pStyle w:val="a3"/>
        <w:numPr>
          <w:ilvl w:val="0"/>
          <w:numId w:val="20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представителей моховидных на рисунках, гербарных материалах, живых объектах</w:t>
      </w:r>
    </w:p>
    <w:p w:rsidR="00B948CD" w:rsidRPr="00D71EEE" w:rsidRDefault="00B948CD" w:rsidP="00FB0E93">
      <w:pPr>
        <w:pStyle w:val="a3"/>
        <w:numPr>
          <w:ilvl w:val="0"/>
          <w:numId w:val="20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представителей семейств на рисунках, гербарных материалах, натуральных объектах</w:t>
      </w:r>
    </w:p>
    <w:p w:rsidR="00B948CD" w:rsidRPr="00D71EEE" w:rsidRDefault="00B948CD" w:rsidP="00FB0E93">
      <w:pPr>
        <w:pStyle w:val="a3"/>
        <w:numPr>
          <w:ilvl w:val="0"/>
          <w:numId w:val="20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представителей семейств на рисунках, гербарных материалах, натуральных объектах</w:t>
      </w:r>
    </w:p>
    <w:p w:rsidR="00B948CD" w:rsidRPr="00D71EEE" w:rsidRDefault="00B948CD" w:rsidP="00FB0E93">
      <w:pPr>
        <w:pStyle w:val="a3"/>
        <w:numPr>
          <w:ilvl w:val="0"/>
          <w:numId w:val="20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типы корневых систем на рисунках, гербарных экземплярах, натуральных объектах</w:t>
      </w:r>
    </w:p>
    <w:p w:rsidR="00B948CD" w:rsidRPr="00D71EEE" w:rsidRDefault="00B948CD" w:rsidP="00FB0E93">
      <w:pPr>
        <w:pStyle w:val="a3"/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B948CD" w:rsidRPr="00D71EEE" w:rsidRDefault="00B948CD" w:rsidP="00FB0E93">
      <w:p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 xml:space="preserve">Находить </w:t>
      </w:r>
    </w:p>
    <w:p w:rsidR="00B948CD" w:rsidRPr="00D71EEE" w:rsidRDefault="00B948CD" w:rsidP="00FB0E93">
      <w:pPr>
        <w:pStyle w:val="a3"/>
        <w:numPr>
          <w:ilvl w:val="0"/>
          <w:numId w:val="8"/>
        </w:numPr>
        <w:spacing w:before="17"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общие черты строения и размножения плаунов, хвощей, папоротников, их различия</w:t>
      </w:r>
    </w:p>
    <w:p w:rsidR="00B948CD" w:rsidRPr="00D71EEE" w:rsidRDefault="00B948CD" w:rsidP="00FB0E93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Определять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предмет науки ботаники</w:t>
      </w:r>
    </w:p>
    <w:p w:rsidR="00B948CD" w:rsidRPr="00D71EEE" w:rsidRDefault="00B948CD" w:rsidP="00FB0E93">
      <w:pPr>
        <w:pStyle w:val="a3"/>
        <w:numPr>
          <w:ilvl w:val="0"/>
          <w:numId w:val="14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понятие «ткань</w:t>
      </w:r>
    </w:p>
    <w:p w:rsidR="00B948CD" w:rsidRPr="00D71EEE" w:rsidRDefault="00B948CD" w:rsidP="00FB0E9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типы почек на рисунках, фотографиях, натуральных объектах.</w:t>
      </w:r>
    </w:p>
    <w:p w:rsidR="00B948CD" w:rsidRPr="00D71EEE" w:rsidRDefault="00B948CD" w:rsidP="00FB0E93">
      <w:pPr>
        <w:pStyle w:val="a3"/>
        <w:numPr>
          <w:ilvl w:val="0"/>
          <w:numId w:val="14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части листа на гербарных экземплярах, рисунках</w:t>
      </w:r>
    </w:p>
    <w:p w:rsidR="00B948CD" w:rsidRPr="00D71EEE" w:rsidRDefault="00B948CD" w:rsidP="00FB0E93">
      <w:pPr>
        <w:pStyle w:val="a3"/>
        <w:numPr>
          <w:ilvl w:val="0"/>
          <w:numId w:val="14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видоизменения надземных и подземных побегов на рисунках, фотографиях, натуральных объектах</w:t>
      </w:r>
    </w:p>
    <w:p w:rsidR="00B948CD" w:rsidRPr="00D71EEE" w:rsidRDefault="00B948CD" w:rsidP="00FB0E93">
      <w:pPr>
        <w:pStyle w:val="a3"/>
        <w:numPr>
          <w:ilvl w:val="0"/>
          <w:numId w:val="14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и называть части цветка на рисунках, фотографиях, натуральных объектах</w:t>
      </w:r>
    </w:p>
    <w:p w:rsidR="00B948CD" w:rsidRPr="00D71EEE" w:rsidRDefault="00B948CD" w:rsidP="00FB0E93">
      <w:pPr>
        <w:pStyle w:val="a3"/>
        <w:numPr>
          <w:ilvl w:val="0"/>
          <w:numId w:val="14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и называть части цветка на рисунках, фотографиях, натуральных объектах</w:t>
      </w:r>
    </w:p>
    <w:p w:rsidR="00B948CD" w:rsidRPr="00D71EEE" w:rsidRDefault="00B948CD" w:rsidP="00FB0E93">
      <w:pPr>
        <w:pStyle w:val="a3"/>
        <w:numPr>
          <w:ilvl w:val="0"/>
          <w:numId w:val="14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понятие «обмен веществ»</w:t>
      </w:r>
    </w:p>
    <w:p w:rsidR="00B948CD" w:rsidRPr="00D71EEE" w:rsidRDefault="00B948CD" w:rsidP="00FB0E93">
      <w:p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Называть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2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представителей и характеризовать отличительные признаки царства Растения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причины появления разнообразия живых организмов в ходе эволюции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черты приспособленности растений к существованию в условиях яруса, приводить примеры, наблюдаемые в природе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основные признаки различия культурных и дикорастущих растений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черты приспособленности растений к наземному образу жизни.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существенные признаки мхов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основные черты, характеризующие рост растения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характерные черты вегетативного размножения растений.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5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основные особенности оплодотворения у цветковых растений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функции частей цветка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внутренние части стебля растений и их функции.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части побега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части корня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родину наиболее распространённых культурных растений, называть причины их широкого использования человеком</w:t>
      </w:r>
    </w:p>
    <w:p w:rsidR="00B948CD" w:rsidRPr="00D71EEE" w:rsidRDefault="00B948CD" w:rsidP="00FB0E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и описывать способы бесполого размножения, приводить примеры</w:t>
      </w:r>
    </w:p>
    <w:p w:rsidR="00B948CD" w:rsidRPr="00D71EEE" w:rsidRDefault="00B948CD" w:rsidP="00FB0E93">
      <w:pPr>
        <w:spacing w:after="0" w:line="240" w:lineRule="auto"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lastRenderedPageBreak/>
        <w:t xml:space="preserve">Характеризовать </w:t>
      </w:r>
    </w:p>
    <w:p w:rsidR="00B948CD" w:rsidRPr="00D71EEE" w:rsidRDefault="00B948CD" w:rsidP="00FB0E9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сущность процесса дыхания у растений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различных представителей царства Растения.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внешнее строение растений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растения различных жизненных форм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основные процессы жизнедеятельности клетки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9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особенности строения и функции тканей растений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функции частей семени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значение видоизменённых корней для растений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почку как зачаток нового побега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внутреннее строение листа, его части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видоизменения листьев растений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значение соцветий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типы опыления у растений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napToGrid w:val="0"/>
        <w:spacing w:before="38" w:after="0" w:line="240" w:lineRule="auto"/>
        <w:ind w:right="59"/>
        <w:rPr>
          <w:rFonts w:ascii="Times New Roman" w:eastAsia="Calibri" w:hAnsi="Times New Roman" w:cs="Times New Roman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условия, необходимые для воздушного питания растений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napToGrid w:val="0"/>
        <w:spacing w:before="38" w:after="0" w:line="240" w:lineRule="auto"/>
        <w:ind w:right="59"/>
        <w:rPr>
          <w:rFonts w:ascii="Times New Roman" w:eastAsia="Calibri" w:hAnsi="Times New Roman" w:cs="Times New Roman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сущность процесса дыхания у растений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обмен веществ как важный признак жизни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значение размножения живых организмов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этапы индивидуального развития растения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единицу систематики — вид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процессы размножения и развития моховидных, их особенности 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br/>
        <w:t>значение растений в жизни человека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роль папоротникообразных в природе, обосновывать необходимость охраны исчезающих видов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влияние абиотических факторов на формирование природного сообщества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условия обитания растений в разных ярусах природного сообщества 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процессы размножения и развития голосеменных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роль человека в появлении многообразия культурных растений</w:t>
      </w:r>
    </w:p>
    <w:p w:rsidR="00B948CD" w:rsidRPr="00D71EEE" w:rsidRDefault="00B948CD" w:rsidP="00FB0E93">
      <w:pPr>
        <w:pStyle w:val="a3"/>
        <w:numPr>
          <w:ilvl w:val="0"/>
          <w:numId w:val="9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главные черты, лежащие в основе систематики водорослей</w:t>
      </w:r>
    </w:p>
    <w:p w:rsidR="00B948CD" w:rsidRPr="00D71EEE" w:rsidRDefault="00B948CD" w:rsidP="00FB0E93">
      <w:pPr>
        <w:pStyle w:val="a3"/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B948CD" w:rsidRPr="00D71EEE" w:rsidRDefault="00B948CD" w:rsidP="00FB0E93">
      <w:p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Описывать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историю развития науки о растениях</w:t>
      </w:r>
    </w:p>
    <w:p w:rsidR="00B948CD" w:rsidRPr="00D71EEE" w:rsidRDefault="00B948CD" w:rsidP="00FB0E9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строение зародыша растения</w:t>
      </w:r>
    </w:p>
    <w:p w:rsidR="00B948CD" w:rsidRPr="00D71EEE" w:rsidRDefault="00B948CD" w:rsidP="00FB0E9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стадии прорастания семян</w:t>
      </w:r>
    </w:p>
    <w:p w:rsidR="00B948CD" w:rsidRPr="00D71EEE" w:rsidRDefault="00B948CD" w:rsidP="00FB0E93">
      <w:pPr>
        <w:pStyle w:val="a3"/>
        <w:numPr>
          <w:ilvl w:val="0"/>
          <w:numId w:val="1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внешнее строение стебля, приводить примеры различных типов стеблей </w:t>
      </w:r>
    </w:p>
    <w:p w:rsidR="00B948CD" w:rsidRPr="00D71EEE" w:rsidRDefault="00B948CD" w:rsidP="00FB0E9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способы распространения плодов и семян на основе наблюдений</w:t>
      </w:r>
    </w:p>
    <w:p w:rsidR="00B948CD" w:rsidRPr="00D71EEE" w:rsidRDefault="00B948CD" w:rsidP="00FB0E93">
      <w:pPr>
        <w:pStyle w:val="a3"/>
        <w:numPr>
          <w:ilvl w:val="0"/>
          <w:numId w:val="1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отличительные признаки семейств класса</w:t>
      </w:r>
    </w:p>
    <w:p w:rsidR="00B948CD" w:rsidRPr="00D71EEE" w:rsidRDefault="00B948CD" w:rsidP="00FB0E93">
      <w:pPr>
        <w:pStyle w:val="a3"/>
        <w:numPr>
          <w:ilvl w:val="0"/>
          <w:numId w:val="1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отличительные признаки семейств класса</w:t>
      </w:r>
    </w:p>
    <w:p w:rsidR="00B948CD" w:rsidRPr="00D71EEE" w:rsidRDefault="00B948CD" w:rsidP="00FB0E93">
      <w:pPr>
        <w:pStyle w:val="a3"/>
        <w:numPr>
          <w:ilvl w:val="0"/>
          <w:numId w:val="1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основные этапы эволюции организмов на Земле</w:t>
      </w:r>
    </w:p>
    <w:p w:rsidR="00B948CD" w:rsidRPr="00D71EEE" w:rsidRDefault="00B948CD" w:rsidP="00FB0E93">
      <w:pPr>
        <w:spacing w:before="17" w:after="0" w:line="240" w:lineRule="auto"/>
        <w:ind w:left="-247"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Сравнивать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побеги разных растений и находить их различия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и различать состав и значение органических и минеральных удобрений для растений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бесполое и половое размножение растений, находить их различия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различные способы и приёмы работы в процессе вегетативного размножения растений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процессы роста и развития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водоросли с наземными растениями и находить общие признаки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представителей различных групп растений отдела, делать выводы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lastRenderedPageBreak/>
        <w:t>внешнее строение зелёного мха (кукушкина льна) и белого мха (сфагнума), отмечать их сходство и различия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особенности строения и размножения мхов и папоротников, делать вывод о прогрессивном строении папоротников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и находить признаки сходства и различия в строении и жизнедеятельности покрытосеменных и голосеменных</w:t>
      </w:r>
    </w:p>
    <w:p w:rsidR="00B948CD" w:rsidRPr="00D71EEE" w:rsidRDefault="00B948CD" w:rsidP="00FB0E93">
      <w:pPr>
        <w:pStyle w:val="a3"/>
        <w:numPr>
          <w:ilvl w:val="0"/>
          <w:numId w:val="15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строение споры и семени</w:t>
      </w:r>
    </w:p>
    <w:p w:rsidR="00B948CD" w:rsidRPr="00D71EEE" w:rsidRDefault="00B948CD" w:rsidP="00FB0E93">
      <w:pPr>
        <w:spacing w:before="17" w:after="0" w:line="240" w:lineRule="auto"/>
        <w:ind w:right="59"/>
        <w:contextualSpacing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 xml:space="preserve">Приводить примеры </w:t>
      </w:r>
    </w:p>
    <w:p w:rsidR="00B948CD" w:rsidRPr="00D71EEE" w:rsidRDefault="00B948CD" w:rsidP="00FB0E93">
      <w:pPr>
        <w:pStyle w:val="a3"/>
        <w:numPr>
          <w:ilvl w:val="0"/>
          <w:numId w:val="12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одноклеточных и многоклеточных растений</w:t>
      </w:r>
    </w:p>
    <w:p w:rsidR="00B948CD" w:rsidRPr="00D71EEE" w:rsidRDefault="00B948CD" w:rsidP="00FB0E9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примеры названий различных растений</w:t>
      </w:r>
    </w:p>
    <w:p w:rsidR="00B948CD" w:rsidRPr="00D71EEE" w:rsidRDefault="00B948CD" w:rsidP="00FB0E9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примеры культурных растений своего региона</w:t>
      </w:r>
    </w:p>
    <w:p w:rsidR="00B948CD" w:rsidRPr="00D71EEE" w:rsidRDefault="00B948CD" w:rsidP="00FB0E9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примеры смены природных сообществ, вызванной внешними и внутренними причинами</w:t>
      </w:r>
    </w:p>
    <w:p w:rsidR="00B948CD" w:rsidRPr="00D71EEE" w:rsidRDefault="00B948CD" w:rsidP="00FB0E9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организмов — автотрофов и гетеротрофов, находить различия в их питании</w:t>
      </w:r>
    </w:p>
    <w:p w:rsidR="00B948CD" w:rsidRPr="00D71EEE" w:rsidRDefault="00B948CD" w:rsidP="00FB0E93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 xml:space="preserve"> Объяснять 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отличие вегетативных органов от генеративных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значение тканей в жизни растения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роль семян в природе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значение запасных питательных веществ в прорастании семян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зависимость прорастания семян от температурных условий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особенности роста корня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назначение вегетативных и генеративных почек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роль прищипки и </w:t>
      </w:r>
      <w:proofErr w:type="spellStart"/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пасынкования</w:t>
      </w:r>
      <w:proofErr w:type="spellEnd"/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в растениеводстве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взаимосвязь опыления и оплодотворения у цветковых растений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процесс образования плода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роль корневых волосков в механизме почвенного питания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роль зелёных листьев в фотосинтезе.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Объяснять биологическую сущность полового размножения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5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процессы развития растения, роль зародыша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значение систематики растений для ботаники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процессы размножения у одноклеточных и многоклеточных водорослей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причины использования покрытосеменных для выведения культурных форм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сущность понятия об эволюции живого мира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сущность понятия «природное сообщество»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причины смены природных сообществ</w:t>
      </w:r>
    </w:p>
    <w:p w:rsidR="00B948CD" w:rsidRPr="00D71EEE" w:rsidRDefault="00B948CD" w:rsidP="00FB0E9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причины неустойчивости </w:t>
      </w:r>
      <w:r w:rsidRPr="00D71EEE">
        <w:rPr>
          <w:rFonts w:ascii="Times New Roman" w:eastAsia="Calibri" w:hAnsi="Times New Roman" w:cs="Times New Roman"/>
          <w:sz w:val="24"/>
          <w:szCs w:val="24"/>
        </w:rPr>
        <w:t xml:space="preserve">культурных сообществ — </w:t>
      </w:r>
      <w:proofErr w:type="spellStart"/>
      <w:r w:rsidRPr="00D71EEE">
        <w:rPr>
          <w:rFonts w:ascii="Times New Roman" w:eastAsia="Calibri" w:hAnsi="Times New Roman" w:cs="Times New Roman"/>
          <w:sz w:val="24"/>
          <w:szCs w:val="24"/>
        </w:rPr>
        <w:t>агроценозов</w:t>
      </w:r>
      <w:proofErr w:type="spellEnd"/>
    </w:p>
    <w:p w:rsidR="00B948CD" w:rsidRPr="00D71EEE" w:rsidRDefault="00B948CD" w:rsidP="00FB0E9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строение и функции органов и систем органов растений</w:t>
      </w:r>
    </w:p>
    <w:p w:rsidR="00B948CD" w:rsidRPr="00D71EEE" w:rsidRDefault="00B948CD" w:rsidP="00FB0E93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Устанавливать взаимосвязь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жизненных форм растений со средой их обитания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строения и функций тканей.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процессов дыхания и фотосинтеза, проводить их сравнение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строения и функций частей корня.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строения и функций листа.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функций частей цветка и поведения животных в период опыления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зависимость роста и развития растений от условий среды.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строения мхов и их воздействия на среду обитания.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почвенного питания растений и условий внешней среды.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приспособленности покрытосеменных к условиям среды взаимосвязь структурных звеньев природного сообщества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жизнедеятельности растительных организмов и существования экосистем</w:t>
      </w:r>
    </w:p>
    <w:p w:rsidR="00B948CD" w:rsidRPr="00D71EEE" w:rsidRDefault="00B948CD" w:rsidP="00FB0E93">
      <w:pPr>
        <w:pStyle w:val="a3"/>
        <w:numPr>
          <w:ilvl w:val="0"/>
          <w:numId w:val="19"/>
        </w:numPr>
        <w:spacing w:before="17" w:after="0" w:line="240" w:lineRule="auto"/>
        <w:ind w:right="59"/>
        <w:jc w:val="both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lastRenderedPageBreak/>
        <w:t>структурных звеньев природного сообщества</w:t>
      </w:r>
    </w:p>
    <w:p w:rsidR="00B948CD" w:rsidRPr="00D71EEE" w:rsidRDefault="00B948CD" w:rsidP="00FB0E93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Выявлять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отличительные признаки растительной клетки</w:t>
      </w:r>
    </w:p>
    <w:p w:rsidR="00B948CD" w:rsidRPr="00D71EEE" w:rsidRDefault="00B948CD" w:rsidP="00FB0E9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отличительные признаки семян двудольных и однодольных растений</w:t>
      </w:r>
    </w:p>
    <w:p w:rsidR="00B948CD" w:rsidRPr="00D71EEE" w:rsidRDefault="00B948CD" w:rsidP="00FB0E93">
      <w:pPr>
        <w:pStyle w:val="a3"/>
        <w:numPr>
          <w:ilvl w:val="0"/>
          <w:numId w:val="16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общие черты строения и развития семенных растений</w:t>
      </w:r>
    </w:p>
    <w:p w:rsidR="00B948CD" w:rsidRPr="00D71EEE" w:rsidRDefault="00B948CD" w:rsidP="00FB0E93">
      <w:pPr>
        <w:pStyle w:val="a3"/>
        <w:numPr>
          <w:ilvl w:val="0"/>
          <w:numId w:val="16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черты усложнения организации покрытосеменных по сравнению с голосеменными</w:t>
      </w:r>
    </w:p>
    <w:p w:rsidR="00B948CD" w:rsidRPr="00D71EEE" w:rsidRDefault="00B948CD" w:rsidP="00FB0E93">
      <w:pPr>
        <w:pStyle w:val="a3"/>
        <w:numPr>
          <w:ilvl w:val="0"/>
          <w:numId w:val="16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преобладающие типы природных сообществ родного края</w:t>
      </w:r>
    </w:p>
    <w:p w:rsidR="00B948CD" w:rsidRPr="00D71EEE" w:rsidRDefault="00B948CD" w:rsidP="00FB0E93">
      <w:pPr>
        <w:pStyle w:val="a3"/>
        <w:spacing w:before="17" w:after="0" w:line="240" w:lineRule="auto"/>
        <w:ind w:right="59"/>
        <w:rPr>
          <w:rFonts w:ascii="Times New Roman" w:hAnsi="Times New Roman" w:cs="Times New Roman"/>
          <w:b/>
          <w:sz w:val="24"/>
          <w:szCs w:val="24"/>
        </w:rPr>
      </w:pPr>
    </w:p>
    <w:p w:rsidR="00B948CD" w:rsidRPr="00D71EEE" w:rsidRDefault="00B948CD" w:rsidP="00FB0E93">
      <w:pPr>
        <w:spacing w:before="17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Изучать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строение почек на натуральных объектах, делать выводы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и описывать строение подземных побегов, отмечать их различия</w:t>
      </w:r>
    </w:p>
    <w:p w:rsidR="00B948CD" w:rsidRPr="00D71EEE" w:rsidRDefault="00B948CD" w:rsidP="00FB0E93">
      <w:pPr>
        <w:spacing w:after="0" w:line="240" w:lineRule="auto"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Выделять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и сравнивать существенные признаки строения однодольных и двудольных растений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основные признаки класса Двудольные.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основные признаки класса Двудольные.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этапы развития растительного мира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napToGrid w:val="0"/>
        <w:spacing w:before="38" w:after="0" w:line="240" w:lineRule="auto"/>
        <w:ind w:right="59"/>
        <w:rPr>
          <w:rFonts w:ascii="Times New Roman" w:eastAsia="Calibri" w:hAnsi="Times New Roman" w:cs="Times New Roman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признаки принадлежности моховидных к высшим споровым растениям.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napToGrid w:val="0"/>
        <w:spacing w:before="38" w:after="0" w:line="240" w:lineRule="auto"/>
        <w:ind w:right="59"/>
        <w:rPr>
          <w:rFonts w:ascii="Times New Roman" w:eastAsia="Calibri" w:hAnsi="Times New Roman" w:cs="Times New Roman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и описывать существенные признаки водорослей</w:t>
      </w:r>
    </w:p>
    <w:p w:rsidR="00B948CD" w:rsidRPr="00D71EEE" w:rsidRDefault="00B948CD" w:rsidP="00FB0E93">
      <w:pPr>
        <w:snapToGrid w:val="0"/>
        <w:spacing w:before="38" w:after="0" w:line="240" w:lineRule="auto"/>
        <w:ind w:right="59"/>
        <w:rPr>
          <w:rFonts w:ascii="Times New Roman" w:eastAsia="Calibri" w:hAnsi="Times New Roman" w:cs="Times New Roman"/>
          <w:sz w:val="24"/>
          <w:szCs w:val="24"/>
        </w:rPr>
      </w:pPr>
      <w:r w:rsidRPr="00D71EEE">
        <w:rPr>
          <w:rFonts w:ascii="Times New Roman" w:eastAsia="Calibri" w:hAnsi="Times New Roman" w:cs="Times New Roman"/>
          <w:b/>
          <w:sz w:val="24"/>
          <w:szCs w:val="24"/>
        </w:rPr>
        <w:t>Обосновывать</w:t>
      </w:r>
      <w:r w:rsidRPr="00D71E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8"/>
        </w:numPr>
        <w:snapToGrid w:val="0"/>
        <w:spacing w:before="38" w:after="0" w:line="240" w:lineRule="auto"/>
        <w:ind w:right="59"/>
        <w:rPr>
          <w:rFonts w:ascii="Times New Roman" w:eastAsia="Calibri" w:hAnsi="Times New Roman" w:cs="Times New Roman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роль почвенного питания в жизни растений</w:t>
      </w:r>
    </w:p>
    <w:p w:rsidR="00B948CD" w:rsidRPr="00D71EEE" w:rsidRDefault="00B948CD" w:rsidP="00FB0E93">
      <w:pPr>
        <w:pStyle w:val="a3"/>
        <w:numPr>
          <w:ilvl w:val="0"/>
          <w:numId w:val="18"/>
        </w:numPr>
        <w:snapToGrid w:val="0"/>
        <w:spacing w:before="38" w:after="0" w:line="240" w:lineRule="auto"/>
        <w:ind w:right="55"/>
        <w:rPr>
          <w:rFonts w:ascii="Times New Roman" w:eastAsia="Calibri" w:hAnsi="Times New Roman" w:cs="Times New Roman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Обосновывать космическую роль зелёных растений.</w:t>
      </w:r>
    </w:p>
    <w:p w:rsidR="00B948CD" w:rsidRPr="00D71EEE" w:rsidRDefault="00B948CD" w:rsidP="00FB0E93">
      <w:pPr>
        <w:pStyle w:val="a3"/>
        <w:numPr>
          <w:ilvl w:val="0"/>
          <w:numId w:val="18"/>
        </w:numPr>
        <w:spacing w:before="17" w:after="0" w:line="240" w:lineRule="auto"/>
        <w:ind w:right="56"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Обосновывать биологическую сущность бесполого размножения</w:t>
      </w:r>
    </w:p>
    <w:p w:rsidR="00B948CD" w:rsidRPr="00D71EEE" w:rsidRDefault="00B948CD" w:rsidP="00FB0E93">
      <w:pPr>
        <w:spacing w:before="17" w:after="0" w:line="240" w:lineRule="auto"/>
        <w:ind w:right="56"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Проводить наблюдения, фиксировать результаты наблюдений, делать выводы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за изменениями в верхушечной части корня в период роста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за развитием корней у черенка и фиксировать результаты.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природные явления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и исследовать строение побега на примере домашнего растения</w:t>
      </w:r>
    </w:p>
    <w:p w:rsidR="00B948CD" w:rsidRPr="00D71EEE" w:rsidRDefault="00B948CD" w:rsidP="00FB0E93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Выполнять исследовательскую работу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: 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</w:t>
      </w:r>
    </w:p>
    <w:p w:rsidR="00B948CD" w:rsidRPr="00D71EEE" w:rsidRDefault="00B948CD" w:rsidP="00FB0E93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Использовать информационные ресурсы для подготовки презентации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сообщения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сообщения о роли растений в природе, об истории использования растений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сообщения о роли семян в жизни человека.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сообщения о роли плодов и семян в природе и жизни человека.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сообщения о роли фотосинтеза на нашей планете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проекта о приспособленности к воде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D71EEE">
        <w:rPr>
          <w:rFonts w:ascii="Times New Roman" w:eastAsia="Calibri" w:hAnsi="Times New Roman" w:cs="Times New Roman"/>
          <w:sz w:val="24"/>
          <w:szCs w:val="24"/>
        </w:rPr>
        <w:t>растений разных экологических групп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сообщения о деятельности К. Линнея и роли его исследований в биологии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сообщения о значении водорослей в природе и жизни человека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презентации проекта о разнообразии и роли высших споровых растений в природе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презентации проекта о значении хвойных лесов России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презентации проекта об охраняемых видах покрытосеменных растений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презентации проекта о роли растений класса Двудольные в природе и жизни человека</w:t>
      </w:r>
    </w:p>
    <w:p w:rsidR="00B948CD" w:rsidRPr="00D71EEE" w:rsidRDefault="00B948CD" w:rsidP="00FB0E93">
      <w:pPr>
        <w:pStyle w:val="a3"/>
        <w:spacing w:after="0" w:line="240" w:lineRule="auto"/>
        <w:ind w:left="833"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B948CD" w:rsidRPr="00D71EEE" w:rsidRDefault="00B948CD" w:rsidP="00FB0E93">
      <w:p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Обобщать знания и делать выводы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 взаимосвязи работы всех частей клетки</w:t>
      </w:r>
    </w:p>
    <w:p w:rsidR="00B948CD" w:rsidRPr="00D71EEE" w:rsidRDefault="00B948CD" w:rsidP="00FB0E93">
      <w:pPr>
        <w:spacing w:before="17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Осваивать и применять приёмы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lastRenderedPageBreak/>
        <w:t>работы с определителем растений</w:t>
      </w:r>
    </w:p>
    <w:p w:rsidR="00B948CD" w:rsidRPr="00D71EEE" w:rsidRDefault="00B948CD" w:rsidP="00FB0E93">
      <w:pPr>
        <w:spacing w:before="17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Прогнозировать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последствия нерациональной деятельности человека для жизни голосеменных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сроки посева семян отдельных культур</w:t>
      </w:r>
    </w:p>
    <w:p w:rsidR="00B948CD" w:rsidRPr="00D71EEE" w:rsidRDefault="00B948CD" w:rsidP="00FB0E93">
      <w:pPr>
        <w:spacing w:before="17" w:after="0" w:line="240" w:lineRule="auto"/>
        <w:ind w:left="113" w:right="59"/>
        <w:contextualSpacing/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Систематизировать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растения по группам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и обобщать знания о многообразии живого мира.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знания по темам курса биологии 6 класса.</w:t>
      </w:r>
    </w:p>
    <w:p w:rsidR="00B948CD" w:rsidRPr="00D71EEE" w:rsidRDefault="00B948CD" w:rsidP="00FB0E93">
      <w:pPr>
        <w:spacing w:before="17" w:after="0" w:line="240" w:lineRule="auto"/>
        <w:ind w:right="59"/>
        <w:rPr>
          <w:rFonts w:ascii="Times New Roman" w:eastAsia="Calibri" w:hAnsi="Times New Roman" w:cs="Times New Roman"/>
          <w:b/>
          <w:sz w:val="24"/>
          <w:szCs w:val="24"/>
        </w:rPr>
      </w:pPr>
      <w:r w:rsidRPr="00D71EEE">
        <w:rPr>
          <w:rFonts w:ascii="Times New Roman" w:eastAsia="Calibri" w:hAnsi="Times New Roman" w:cs="Times New Roman"/>
          <w:b/>
          <w:sz w:val="24"/>
          <w:szCs w:val="24"/>
        </w:rPr>
        <w:t xml:space="preserve">Аргументировать 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before="17"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eastAsia="Calibri" w:hAnsi="Times New Roman" w:cs="Times New Roman"/>
          <w:sz w:val="24"/>
          <w:szCs w:val="24"/>
        </w:rPr>
        <w:t>необходимость бережного отношения к природным сообществам</w:t>
      </w:r>
    </w:p>
    <w:p w:rsidR="00B948CD" w:rsidRPr="00D71EEE" w:rsidRDefault="00B948CD" w:rsidP="00FB0E93">
      <w:p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Излагать свою точку зрения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на необходимость принятия мер по охране растительного мира.</w:t>
      </w:r>
    </w:p>
    <w:p w:rsidR="00B948CD" w:rsidRPr="00D71EEE" w:rsidRDefault="00B948CD" w:rsidP="00FB0E93">
      <w:pPr>
        <w:spacing w:before="17"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Доказывать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before="17"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обоснованность определения «двойное оплодотворение» применительно к цветковым растениям.</w:t>
      </w:r>
    </w:p>
    <w:p w:rsidR="00B948CD" w:rsidRPr="00D71EEE" w:rsidRDefault="00B948CD" w:rsidP="00FB0E93">
      <w:p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Применять знания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before="17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 способах вегетативного размножения в практических целях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napToGrid w:val="0"/>
        <w:spacing w:before="38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основные виды учебной деятельности для формулировки ответов к итоговым заданиям</w:t>
      </w:r>
    </w:p>
    <w:p w:rsidR="00B948CD" w:rsidRPr="00D71EEE" w:rsidRDefault="00B948CD" w:rsidP="00FB0E93">
      <w:pPr>
        <w:snapToGrid w:val="0"/>
        <w:spacing w:before="38" w:after="0" w:line="240" w:lineRule="auto"/>
        <w:ind w:right="59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Формировать умения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napToGrid w:val="0"/>
        <w:spacing w:before="38" w:after="0" w:line="240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проведения </w:t>
      </w:r>
      <w:r w:rsidRPr="00D71EEE">
        <w:rPr>
          <w:rFonts w:ascii="Times New Roman" w:eastAsia="Calibri" w:hAnsi="Times New Roman" w:cs="Times New Roman"/>
          <w:sz w:val="24"/>
          <w:szCs w:val="24"/>
        </w:rPr>
        <w:t xml:space="preserve">черенкования в ходе выполнения лабораторной работы </w:t>
      </w:r>
    </w:p>
    <w:p w:rsidR="00B948CD" w:rsidRPr="00D71EEE" w:rsidRDefault="00B948CD" w:rsidP="00FB0E93">
      <w:pPr>
        <w:snapToGrid w:val="0"/>
        <w:spacing w:before="38" w:after="0" w:line="240" w:lineRule="auto"/>
        <w:ind w:left="113" w:right="5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48CD" w:rsidRPr="00D71EEE" w:rsidRDefault="00B948CD" w:rsidP="00FB0E93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Соблюдать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правила поведения в природе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правила работы в кабинете, обращения с лабораторным оборудованием</w:t>
      </w:r>
    </w:p>
    <w:p w:rsidR="00B948CD" w:rsidRPr="00D71EEE" w:rsidRDefault="00B948CD" w:rsidP="00FB0E93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Выбирать</w:t>
      </w: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</w:p>
    <w:p w:rsidR="00B948CD" w:rsidRPr="00D71EEE" w:rsidRDefault="00B948CD" w:rsidP="00FB0E9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eastAsia="NewBaskervilleC" w:hAnsi="Times New Roman" w:cs="Times New Roman"/>
          <w:color w:val="231F20"/>
          <w:sz w:val="24"/>
          <w:szCs w:val="24"/>
        </w:rPr>
        <w:t>задание на лето, анализировать его содержание</w:t>
      </w:r>
    </w:p>
    <w:p w:rsidR="003C7D2D" w:rsidRPr="00D71EEE" w:rsidRDefault="003C7D2D" w:rsidP="00FB0E93">
      <w:pPr>
        <w:pStyle w:val="a3"/>
        <w:spacing w:after="0" w:line="240" w:lineRule="auto"/>
        <w:ind w:left="833"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3C7D2D" w:rsidRPr="00D71EEE" w:rsidRDefault="003C7D2D" w:rsidP="00FB0E93">
      <w:pPr>
        <w:pStyle w:val="a3"/>
        <w:spacing w:after="0" w:line="240" w:lineRule="auto"/>
        <w:ind w:left="833"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632651" w:rsidRPr="00D71EEE" w:rsidRDefault="00632651" w:rsidP="00632651">
      <w:pPr>
        <w:spacing w:after="157"/>
        <w:ind w:left="577"/>
        <w:rPr>
          <w:rFonts w:ascii="Times New Roman" w:hAnsi="Times New Roman" w:cs="Times New Roman"/>
          <w:sz w:val="24"/>
          <w:szCs w:val="24"/>
        </w:rPr>
      </w:pPr>
    </w:p>
    <w:p w:rsidR="00EE7AB6" w:rsidRPr="00D71EEE" w:rsidRDefault="00EE7AB6" w:rsidP="00EE7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B6" w:rsidRPr="00D71EEE" w:rsidRDefault="00473959" w:rsidP="00FB0E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EEE">
        <w:rPr>
          <w:rFonts w:ascii="Times New Roman" w:hAnsi="Times New Roman" w:cs="Times New Roman"/>
          <w:b/>
          <w:sz w:val="24"/>
          <w:szCs w:val="24"/>
        </w:rPr>
        <w:t>У</w:t>
      </w:r>
      <w:r w:rsidR="00996E84" w:rsidRPr="00D71EEE">
        <w:rPr>
          <w:rFonts w:ascii="Times New Roman" w:hAnsi="Times New Roman" w:cs="Times New Roman"/>
          <w:b/>
          <w:sz w:val="24"/>
          <w:szCs w:val="24"/>
        </w:rPr>
        <w:t>че</w:t>
      </w:r>
      <w:r w:rsidR="00EE7AB6" w:rsidRPr="00D71EEE">
        <w:rPr>
          <w:rFonts w:ascii="Times New Roman" w:hAnsi="Times New Roman" w:cs="Times New Roman"/>
          <w:b/>
          <w:sz w:val="24"/>
          <w:szCs w:val="24"/>
        </w:rPr>
        <w:t xml:space="preserve">бно-методическое и материально-техническое оснащение программы </w:t>
      </w:r>
    </w:p>
    <w:p w:rsidR="00473959" w:rsidRPr="00D71EEE" w:rsidRDefault="00473959" w:rsidP="00FB0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73959" w:rsidRPr="00D71EEE" w:rsidRDefault="00473959" w:rsidP="00FB0E93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Программа: Биология: 5-9 классы: программа. – М.: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>-Граф, 2012.</w:t>
      </w:r>
    </w:p>
    <w:p w:rsidR="00473959" w:rsidRPr="00D71EEE" w:rsidRDefault="00473959" w:rsidP="00FB0E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gramStart"/>
      <w:r w:rsidRPr="00D71EEE">
        <w:rPr>
          <w:rFonts w:ascii="Times New Roman" w:hAnsi="Times New Roman" w:cs="Times New Roman"/>
          <w:sz w:val="24"/>
          <w:szCs w:val="24"/>
        </w:rPr>
        <w:t>И.Н .Пономарева</w:t>
      </w:r>
      <w:proofErr w:type="gramEnd"/>
      <w:r w:rsidRPr="00D71EEE">
        <w:rPr>
          <w:rFonts w:ascii="Times New Roman" w:hAnsi="Times New Roman" w:cs="Times New Roman"/>
          <w:sz w:val="24"/>
          <w:szCs w:val="24"/>
        </w:rPr>
        <w:t xml:space="preserve">, В.С. Кучменко, О.А. Корнилова, А,Г.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Драгомилова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>, Т.С. Сухова.</w:t>
      </w:r>
    </w:p>
    <w:p w:rsidR="00473959" w:rsidRPr="00D71EEE" w:rsidRDefault="00473959" w:rsidP="00FB0E93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Учебник: Биология 6 класс, учебник для учащихся общеобразовательных учреждений под редакцией профессора И.Н.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 xml:space="preserve">. Москва, Издательский центр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71EEE">
        <w:rPr>
          <w:rFonts w:ascii="Times New Roman" w:hAnsi="Times New Roman" w:cs="Times New Roman"/>
          <w:sz w:val="24"/>
          <w:szCs w:val="24"/>
        </w:rPr>
        <w:t xml:space="preserve">-Граф, 2012. </w:t>
      </w:r>
    </w:p>
    <w:p w:rsidR="00EE7AB6" w:rsidRPr="00D71EEE" w:rsidRDefault="00EE7AB6" w:rsidP="00EE7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B6" w:rsidRPr="00D71EEE" w:rsidRDefault="00EE7AB6" w:rsidP="00EE7AB6">
      <w:pPr>
        <w:rPr>
          <w:rFonts w:ascii="Times New Roman" w:hAnsi="Times New Roman" w:cs="Times New Roman"/>
          <w:sz w:val="24"/>
          <w:szCs w:val="24"/>
        </w:rPr>
      </w:pPr>
    </w:p>
    <w:p w:rsidR="00EE7AB6" w:rsidRPr="00D71EEE" w:rsidRDefault="00EE7AB6" w:rsidP="00EE7A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EEE">
        <w:rPr>
          <w:rFonts w:ascii="Times New Roman" w:hAnsi="Times New Roman" w:cs="Times New Roman"/>
          <w:sz w:val="24"/>
          <w:szCs w:val="24"/>
          <w:u w:val="single"/>
        </w:rPr>
        <w:t>Натуральные объекты:</w:t>
      </w:r>
    </w:p>
    <w:p w:rsidR="00EE7AB6" w:rsidRPr="00D71EEE" w:rsidRDefault="00EE7AB6" w:rsidP="00EE7A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Комнатные растения</w:t>
      </w:r>
    </w:p>
    <w:p w:rsidR="00EE7AB6" w:rsidRPr="00D71EEE" w:rsidRDefault="00EE7AB6" w:rsidP="00EE7A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Гербарии: «Систематические группы растений»</w:t>
      </w:r>
    </w:p>
    <w:p w:rsidR="00EE7AB6" w:rsidRPr="00D71EEE" w:rsidRDefault="00EE7AB6" w:rsidP="00EE7A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Коллекции: Вредители сада и огорода</w:t>
      </w:r>
    </w:p>
    <w:p w:rsidR="00EE7AB6" w:rsidRPr="00D71EEE" w:rsidRDefault="00EE7AB6" w:rsidP="00EE7A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1EEE">
        <w:rPr>
          <w:rFonts w:ascii="Times New Roman" w:hAnsi="Times New Roman" w:cs="Times New Roman"/>
          <w:sz w:val="24"/>
          <w:szCs w:val="24"/>
          <w:u w:val="single"/>
        </w:rPr>
        <w:lastRenderedPageBreak/>
        <w:t>Лабораторная оборудование</w:t>
      </w:r>
      <w:r w:rsidRPr="00D71EEE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EE7AB6" w:rsidRPr="00D71EEE" w:rsidRDefault="00EE7AB6" w:rsidP="00EE7AB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Оптические приборы</w:t>
      </w:r>
      <w:r w:rsidRPr="00D71EE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E7AB6" w:rsidRPr="00D71EEE" w:rsidRDefault="00EE7AB6" w:rsidP="00EE7AB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Ручная лупа</w:t>
      </w:r>
    </w:p>
    <w:p w:rsidR="00EE7AB6" w:rsidRPr="00D71EEE" w:rsidRDefault="00EE7AB6" w:rsidP="00EE7AB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Микроскопы</w:t>
      </w:r>
    </w:p>
    <w:p w:rsidR="00EE7AB6" w:rsidRPr="00D71EEE" w:rsidRDefault="00EE7AB6" w:rsidP="00EE7AB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 xml:space="preserve">Биологическая </w:t>
      </w:r>
      <w:proofErr w:type="spellStart"/>
      <w:r w:rsidRPr="00D71EEE">
        <w:rPr>
          <w:rFonts w:ascii="Times New Roman" w:hAnsi="Times New Roman" w:cs="Times New Roman"/>
          <w:sz w:val="24"/>
          <w:szCs w:val="24"/>
        </w:rPr>
        <w:t>микролаборатория</w:t>
      </w:r>
      <w:proofErr w:type="spellEnd"/>
    </w:p>
    <w:p w:rsidR="00EE7AB6" w:rsidRPr="00D71EEE" w:rsidRDefault="00EE7AB6" w:rsidP="00EE7A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EEE">
        <w:rPr>
          <w:rFonts w:ascii="Times New Roman" w:hAnsi="Times New Roman" w:cs="Times New Roman"/>
          <w:sz w:val="24"/>
          <w:szCs w:val="24"/>
          <w:u w:val="single"/>
        </w:rPr>
        <w:t>Средства на печатной основе:</w:t>
      </w:r>
    </w:p>
    <w:p w:rsidR="00EE7AB6" w:rsidRPr="00D71EEE" w:rsidRDefault="00EE7AB6" w:rsidP="00EE7AB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Демонстрационные печатные таблицы:</w:t>
      </w:r>
    </w:p>
    <w:p w:rsidR="00EE7AB6" w:rsidRPr="00D71EEE" w:rsidRDefault="00EE7AB6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Увеличительные приборы</w:t>
      </w:r>
    </w:p>
    <w:p w:rsidR="00EE7AB6" w:rsidRPr="00D71EEE" w:rsidRDefault="00EE7AB6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Клетка</w:t>
      </w:r>
      <w:r w:rsidRPr="00D71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EEE">
        <w:rPr>
          <w:rFonts w:ascii="Times New Roman" w:hAnsi="Times New Roman" w:cs="Times New Roman"/>
          <w:sz w:val="24"/>
          <w:szCs w:val="24"/>
        </w:rPr>
        <w:t>(растительная и животная)</w:t>
      </w:r>
    </w:p>
    <w:p w:rsidR="00EE7AB6" w:rsidRPr="00D71EEE" w:rsidRDefault="00EE7AB6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Водоросли</w:t>
      </w:r>
    </w:p>
    <w:p w:rsidR="00EE7AB6" w:rsidRPr="00D71EEE" w:rsidRDefault="00EE7AB6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Папоротники, хвощи и плавуны</w:t>
      </w:r>
    </w:p>
    <w:p w:rsidR="00EE7AB6" w:rsidRPr="00D71EEE" w:rsidRDefault="00EE7AB6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Голосеменные растения</w:t>
      </w:r>
    </w:p>
    <w:p w:rsidR="00473959" w:rsidRPr="00D71EEE" w:rsidRDefault="00473959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Покрытосеменные растения</w:t>
      </w:r>
    </w:p>
    <w:p w:rsidR="00EE7AB6" w:rsidRPr="00D71EEE" w:rsidRDefault="00EE7AB6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Классификация растений</w:t>
      </w:r>
    </w:p>
    <w:p w:rsidR="00473959" w:rsidRPr="00D71EEE" w:rsidRDefault="00473959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Ткани растений</w:t>
      </w:r>
    </w:p>
    <w:p w:rsidR="00473959" w:rsidRPr="00D71EEE" w:rsidRDefault="00473959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Плоды и семена</w:t>
      </w:r>
    </w:p>
    <w:p w:rsidR="00473959" w:rsidRPr="00D71EEE" w:rsidRDefault="00473959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Строение и зоны корней</w:t>
      </w:r>
    </w:p>
    <w:p w:rsidR="00473959" w:rsidRPr="00D71EEE" w:rsidRDefault="00473959" w:rsidP="00D71E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Побег</w:t>
      </w:r>
    </w:p>
    <w:p w:rsidR="00473959" w:rsidRPr="00D71EEE" w:rsidRDefault="00473959" w:rsidP="00D71E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7AB6" w:rsidRPr="00D71EEE" w:rsidRDefault="00EE7AB6" w:rsidP="00D71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B6" w:rsidRPr="00D71EEE" w:rsidRDefault="00EE7AB6" w:rsidP="00D71E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EEE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  <w:r w:rsidRPr="00D71EEE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EE7AB6" w:rsidRPr="00D71EEE" w:rsidRDefault="00EE7AB6" w:rsidP="00D71EEE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Компьютер</w:t>
      </w:r>
    </w:p>
    <w:p w:rsidR="00EE7AB6" w:rsidRPr="00D71EEE" w:rsidRDefault="00EE7AB6" w:rsidP="00D71EEE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Проектор</w:t>
      </w:r>
    </w:p>
    <w:p w:rsidR="00EE7AB6" w:rsidRPr="00D71EEE" w:rsidRDefault="00EE7AB6" w:rsidP="00D71EEE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Принтер</w:t>
      </w:r>
    </w:p>
    <w:p w:rsidR="00EE7AB6" w:rsidRPr="00D71EEE" w:rsidRDefault="00EE7AB6" w:rsidP="00D71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B6" w:rsidRPr="00D71EEE" w:rsidRDefault="00EE7AB6" w:rsidP="00D71E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EEE">
        <w:rPr>
          <w:rFonts w:ascii="Times New Roman" w:hAnsi="Times New Roman" w:cs="Times New Roman"/>
          <w:sz w:val="24"/>
          <w:szCs w:val="24"/>
          <w:u w:val="single"/>
        </w:rPr>
        <w:t>Дидактический материал</w:t>
      </w:r>
      <w:r w:rsidRPr="00D71EEE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EE7AB6" w:rsidRPr="00D71EEE" w:rsidRDefault="00EE7AB6" w:rsidP="00D71EE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Справочные материалы</w:t>
      </w:r>
    </w:p>
    <w:p w:rsidR="00EE7AB6" w:rsidRPr="00D71EEE" w:rsidRDefault="00EE7AB6" w:rsidP="00D71EE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EEE">
        <w:rPr>
          <w:rFonts w:ascii="Times New Roman" w:hAnsi="Times New Roman" w:cs="Times New Roman"/>
          <w:sz w:val="24"/>
          <w:szCs w:val="24"/>
        </w:rPr>
        <w:t>Контрольно-диагностические тесты</w:t>
      </w:r>
    </w:p>
    <w:sectPr w:rsidR="00EE7AB6" w:rsidRPr="00D71EEE" w:rsidSect="00D7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3288"/>
    <w:multiLevelType w:val="hybridMultilevel"/>
    <w:tmpl w:val="9064B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51382"/>
    <w:multiLevelType w:val="hybridMultilevel"/>
    <w:tmpl w:val="078CE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423B7"/>
    <w:multiLevelType w:val="hybridMultilevel"/>
    <w:tmpl w:val="317C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598F"/>
    <w:multiLevelType w:val="hybridMultilevel"/>
    <w:tmpl w:val="F9D6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7EEC"/>
    <w:multiLevelType w:val="hybridMultilevel"/>
    <w:tmpl w:val="092E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1256"/>
    <w:multiLevelType w:val="hybridMultilevel"/>
    <w:tmpl w:val="48CC1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20BB9"/>
    <w:multiLevelType w:val="hybridMultilevel"/>
    <w:tmpl w:val="6450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12B75"/>
    <w:multiLevelType w:val="hybridMultilevel"/>
    <w:tmpl w:val="C8608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4144767"/>
    <w:multiLevelType w:val="hybridMultilevel"/>
    <w:tmpl w:val="FBF0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B6CD7"/>
    <w:multiLevelType w:val="hybridMultilevel"/>
    <w:tmpl w:val="B552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B6F07"/>
    <w:multiLevelType w:val="hybridMultilevel"/>
    <w:tmpl w:val="7D1E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4495A"/>
    <w:multiLevelType w:val="hybridMultilevel"/>
    <w:tmpl w:val="A7B67562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2">
    <w:nsid w:val="2CA744E4"/>
    <w:multiLevelType w:val="hybridMultilevel"/>
    <w:tmpl w:val="8F567FD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0346B5F"/>
    <w:multiLevelType w:val="hybridMultilevel"/>
    <w:tmpl w:val="D82C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7038"/>
    <w:multiLevelType w:val="hybridMultilevel"/>
    <w:tmpl w:val="756083CC"/>
    <w:lvl w:ilvl="0" w:tplc="CEAC51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E5661"/>
    <w:multiLevelType w:val="hybridMultilevel"/>
    <w:tmpl w:val="814E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A0C09"/>
    <w:multiLevelType w:val="hybridMultilevel"/>
    <w:tmpl w:val="E232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543A2"/>
    <w:multiLevelType w:val="hybridMultilevel"/>
    <w:tmpl w:val="9C58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557BB"/>
    <w:multiLevelType w:val="hybridMultilevel"/>
    <w:tmpl w:val="7EB8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92FC4"/>
    <w:multiLevelType w:val="hybridMultilevel"/>
    <w:tmpl w:val="63949D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429B7426"/>
    <w:multiLevelType w:val="hybridMultilevel"/>
    <w:tmpl w:val="697E80B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>
    <w:nsid w:val="44315B40"/>
    <w:multiLevelType w:val="hybridMultilevel"/>
    <w:tmpl w:val="CB24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E1838"/>
    <w:multiLevelType w:val="hybridMultilevel"/>
    <w:tmpl w:val="2B523F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52F5FA4"/>
    <w:multiLevelType w:val="hybridMultilevel"/>
    <w:tmpl w:val="21D8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048F7"/>
    <w:multiLevelType w:val="hybridMultilevel"/>
    <w:tmpl w:val="DC9837F8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5">
    <w:nsid w:val="473E4F4D"/>
    <w:multiLevelType w:val="hybridMultilevel"/>
    <w:tmpl w:val="24505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085"/>
    <w:multiLevelType w:val="hybridMultilevel"/>
    <w:tmpl w:val="E240489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491A3160"/>
    <w:multiLevelType w:val="hybridMultilevel"/>
    <w:tmpl w:val="DA385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C3246"/>
    <w:multiLevelType w:val="hybridMultilevel"/>
    <w:tmpl w:val="B4D263E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5BB740F3"/>
    <w:multiLevelType w:val="hybridMultilevel"/>
    <w:tmpl w:val="A77C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B75F4"/>
    <w:multiLevelType w:val="hybridMultilevel"/>
    <w:tmpl w:val="369C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6690A"/>
    <w:multiLevelType w:val="hybridMultilevel"/>
    <w:tmpl w:val="EBE2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A6E60"/>
    <w:multiLevelType w:val="hybridMultilevel"/>
    <w:tmpl w:val="42B6AC36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3">
    <w:nsid w:val="69DD231F"/>
    <w:multiLevelType w:val="hybridMultilevel"/>
    <w:tmpl w:val="6FE0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34225"/>
    <w:multiLevelType w:val="hybridMultilevel"/>
    <w:tmpl w:val="E30CC10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6F1243C9"/>
    <w:multiLevelType w:val="hybridMultilevel"/>
    <w:tmpl w:val="5326421E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>
    <w:nsid w:val="76265B91"/>
    <w:multiLevelType w:val="hybridMultilevel"/>
    <w:tmpl w:val="ABA8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D55D5"/>
    <w:multiLevelType w:val="hybridMultilevel"/>
    <w:tmpl w:val="05DC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27F13"/>
    <w:multiLevelType w:val="hybridMultilevel"/>
    <w:tmpl w:val="A9DC0CE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0"/>
  </w:num>
  <w:num w:numId="4">
    <w:abstractNumId w:val="5"/>
  </w:num>
  <w:num w:numId="5">
    <w:abstractNumId w:val="14"/>
  </w:num>
  <w:num w:numId="6">
    <w:abstractNumId w:val="25"/>
  </w:num>
  <w:num w:numId="7">
    <w:abstractNumId w:val="1"/>
  </w:num>
  <w:num w:numId="8">
    <w:abstractNumId w:val="3"/>
  </w:num>
  <w:num w:numId="9">
    <w:abstractNumId w:val="30"/>
  </w:num>
  <w:num w:numId="10">
    <w:abstractNumId w:val="31"/>
  </w:num>
  <w:num w:numId="11">
    <w:abstractNumId w:val="36"/>
  </w:num>
  <w:num w:numId="12">
    <w:abstractNumId w:val="13"/>
  </w:num>
  <w:num w:numId="13">
    <w:abstractNumId w:val="9"/>
  </w:num>
  <w:num w:numId="14">
    <w:abstractNumId w:val="29"/>
  </w:num>
  <w:num w:numId="15">
    <w:abstractNumId w:val="2"/>
  </w:num>
  <w:num w:numId="16">
    <w:abstractNumId w:val="17"/>
  </w:num>
  <w:num w:numId="17">
    <w:abstractNumId w:val="38"/>
  </w:num>
  <w:num w:numId="18">
    <w:abstractNumId w:val="12"/>
  </w:num>
  <w:num w:numId="19">
    <w:abstractNumId w:val="23"/>
  </w:num>
  <w:num w:numId="20">
    <w:abstractNumId w:val="7"/>
  </w:num>
  <w:num w:numId="21">
    <w:abstractNumId w:val="26"/>
  </w:num>
  <w:num w:numId="22">
    <w:abstractNumId w:val="28"/>
  </w:num>
  <w:num w:numId="23">
    <w:abstractNumId w:val="21"/>
  </w:num>
  <w:num w:numId="24">
    <w:abstractNumId w:val="16"/>
  </w:num>
  <w:num w:numId="25">
    <w:abstractNumId w:val="19"/>
  </w:num>
  <w:num w:numId="26">
    <w:abstractNumId w:val="15"/>
  </w:num>
  <w:num w:numId="27">
    <w:abstractNumId w:val="11"/>
  </w:num>
  <w:num w:numId="28">
    <w:abstractNumId w:val="6"/>
  </w:num>
  <w:num w:numId="29">
    <w:abstractNumId w:val="24"/>
  </w:num>
  <w:num w:numId="30">
    <w:abstractNumId w:val="10"/>
  </w:num>
  <w:num w:numId="31">
    <w:abstractNumId w:val="32"/>
  </w:num>
  <w:num w:numId="32">
    <w:abstractNumId w:val="4"/>
  </w:num>
  <w:num w:numId="33">
    <w:abstractNumId w:val="18"/>
  </w:num>
  <w:num w:numId="34">
    <w:abstractNumId w:val="20"/>
  </w:num>
  <w:num w:numId="35">
    <w:abstractNumId w:val="35"/>
  </w:num>
  <w:num w:numId="36">
    <w:abstractNumId w:val="8"/>
  </w:num>
  <w:num w:numId="37">
    <w:abstractNumId w:val="22"/>
  </w:num>
  <w:num w:numId="38">
    <w:abstractNumId w:val="3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DF5"/>
    <w:rsid w:val="000132CD"/>
    <w:rsid w:val="00020E44"/>
    <w:rsid w:val="000C214E"/>
    <w:rsid w:val="00120526"/>
    <w:rsid w:val="00127068"/>
    <w:rsid w:val="00136D42"/>
    <w:rsid w:val="00150BE5"/>
    <w:rsid w:val="00171ED7"/>
    <w:rsid w:val="001747EC"/>
    <w:rsid w:val="00186191"/>
    <w:rsid w:val="001B5A0B"/>
    <w:rsid w:val="001E55F2"/>
    <w:rsid w:val="00223FD0"/>
    <w:rsid w:val="002407A5"/>
    <w:rsid w:val="002500F2"/>
    <w:rsid w:val="00250EDD"/>
    <w:rsid w:val="00260A0E"/>
    <w:rsid w:val="0026414E"/>
    <w:rsid w:val="00281317"/>
    <w:rsid w:val="002E775B"/>
    <w:rsid w:val="003C7D2D"/>
    <w:rsid w:val="003D16D8"/>
    <w:rsid w:val="003D28DA"/>
    <w:rsid w:val="003D553C"/>
    <w:rsid w:val="003F2972"/>
    <w:rsid w:val="0041681A"/>
    <w:rsid w:val="004637B0"/>
    <w:rsid w:val="00473959"/>
    <w:rsid w:val="004E4152"/>
    <w:rsid w:val="004F00D9"/>
    <w:rsid w:val="00503BE1"/>
    <w:rsid w:val="00530054"/>
    <w:rsid w:val="00540A6D"/>
    <w:rsid w:val="005803C0"/>
    <w:rsid w:val="005D1419"/>
    <w:rsid w:val="005E1682"/>
    <w:rsid w:val="005E3440"/>
    <w:rsid w:val="0060691B"/>
    <w:rsid w:val="00610F33"/>
    <w:rsid w:val="00624314"/>
    <w:rsid w:val="00632651"/>
    <w:rsid w:val="006D4ACE"/>
    <w:rsid w:val="006D6DF5"/>
    <w:rsid w:val="00700C66"/>
    <w:rsid w:val="007335CF"/>
    <w:rsid w:val="0078642E"/>
    <w:rsid w:val="0079240D"/>
    <w:rsid w:val="007B5318"/>
    <w:rsid w:val="007D1CFC"/>
    <w:rsid w:val="007D69C9"/>
    <w:rsid w:val="008107FD"/>
    <w:rsid w:val="008153EE"/>
    <w:rsid w:val="0083083A"/>
    <w:rsid w:val="008525C3"/>
    <w:rsid w:val="00854B35"/>
    <w:rsid w:val="00857BD9"/>
    <w:rsid w:val="008D08C8"/>
    <w:rsid w:val="008F5E40"/>
    <w:rsid w:val="00996E84"/>
    <w:rsid w:val="00997B28"/>
    <w:rsid w:val="009A72FD"/>
    <w:rsid w:val="009C4A9E"/>
    <w:rsid w:val="00A01377"/>
    <w:rsid w:val="00A02E81"/>
    <w:rsid w:val="00A0336E"/>
    <w:rsid w:val="00A73C66"/>
    <w:rsid w:val="00A75CE1"/>
    <w:rsid w:val="00AA045F"/>
    <w:rsid w:val="00AD5841"/>
    <w:rsid w:val="00AD65B9"/>
    <w:rsid w:val="00AE3CC2"/>
    <w:rsid w:val="00AF101C"/>
    <w:rsid w:val="00B0400D"/>
    <w:rsid w:val="00B60009"/>
    <w:rsid w:val="00B67772"/>
    <w:rsid w:val="00B948CD"/>
    <w:rsid w:val="00B949D3"/>
    <w:rsid w:val="00BA53C4"/>
    <w:rsid w:val="00BC4E40"/>
    <w:rsid w:val="00BE5162"/>
    <w:rsid w:val="00C06309"/>
    <w:rsid w:val="00C15653"/>
    <w:rsid w:val="00C470E2"/>
    <w:rsid w:val="00CF0714"/>
    <w:rsid w:val="00D40837"/>
    <w:rsid w:val="00D71EEE"/>
    <w:rsid w:val="00DD07E1"/>
    <w:rsid w:val="00E24EF2"/>
    <w:rsid w:val="00E34657"/>
    <w:rsid w:val="00E42061"/>
    <w:rsid w:val="00E44351"/>
    <w:rsid w:val="00E67A38"/>
    <w:rsid w:val="00EA32BF"/>
    <w:rsid w:val="00ED3167"/>
    <w:rsid w:val="00EE7AB6"/>
    <w:rsid w:val="00F14A50"/>
    <w:rsid w:val="00F671AE"/>
    <w:rsid w:val="00FB0E93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856B2-6E08-4FFE-BD26-73E44461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6D"/>
  </w:style>
  <w:style w:type="paragraph" w:styleId="2">
    <w:name w:val="heading 2"/>
    <w:next w:val="a"/>
    <w:link w:val="20"/>
    <w:uiPriority w:val="9"/>
    <w:unhideWhenUsed/>
    <w:qFormat/>
    <w:rsid w:val="00632651"/>
    <w:pPr>
      <w:keepNext/>
      <w:keepLines/>
      <w:spacing w:after="0" w:line="216" w:lineRule="auto"/>
      <w:ind w:left="1711" w:hanging="10"/>
      <w:jc w:val="both"/>
      <w:outlineLvl w:val="1"/>
    </w:pPr>
    <w:rPr>
      <w:rFonts w:ascii="Calibri" w:eastAsia="Calibri" w:hAnsi="Calibri" w:cs="Calibri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5F"/>
    <w:pPr>
      <w:ind w:left="720"/>
      <w:contextualSpacing/>
    </w:pPr>
  </w:style>
  <w:style w:type="table" w:styleId="a4">
    <w:name w:val="Table Grid"/>
    <w:basedOn w:val="a1"/>
    <w:uiPriority w:val="59"/>
    <w:rsid w:val="00AD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32651"/>
    <w:rPr>
      <w:rFonts w:ascii="Calibri" w:eastAsia="Calibri" w:hAnsi="Calibri" w:cs="Calibri"/>
      <w:color w:val="000000"/>
      <w:sz w:val="26"/>
      <w:lang w:eastAsia="ru-RU"/>
    </w:rPr>
  </w:style>
  <w:style w:type="character" w:customStyle="1" w:styleId="WW8Num2z0">
    <w:name w:val="WW8Num2z0"/>
    <w:rsid w:val="008525C3"/>
    <w:rPr>
      <w:rFonts w:ascii="Symbol" w:hAnsi="Symbol" w:cs="OpenSymbol"/>
    </w:rPr>
  </w:style>
  <w:style w:type="character" w:styleId="a5">
    <w:name w:val="annotation reference"/>
    <w:basedOn w:val="a0"/>
    <w:uiPriority w:val="99"/>
    <w:semiHidden/>
    <w:unhideWhenUsed/>
    <w:rsid w:val="009C4A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A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A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A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A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A9E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9C4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AB37-217F-4F99-B74A-AF7572B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14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GYMN4</Company>
  <LinksUpToDate>false</LinksUpToDate>
  <CharactersWithSpaces>31304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30</cp:revision>
  <cp:lastPrinted>2012-06-26T10:15:00Z</cp:lastPrinted>
  <dcterms:created xsi:type="dcterms:W3CDTF">2012-06-26T05:34:00Z</dcterms:created>
  <dcterms:modified xsi:type="dcterms:W3CDTF">2014-11-12T17:52:00Z</dcterms:modified>
</cp:coreProperties>
</file>