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B" w:rsidRPr="0067486B" w:rsidRDefault="0067486B" w:rsidP="006748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486B">
        <w:rPr>
          <w:rFonts w:ascii="Times New Roman" w:hAnsi="Times New Roman" w:cs="Times New Roman"/>
          <w:b/>
          <w:sz w:val="30"/>
          <w:szCs w:val="30"/>
        </w:rPr>
        <w:t>ДЕЙСТВИЯ ПРИ УГРОЗЕ СОВЕРШЕНИЯ ТЕРРОРИСТИЧЕСКОГО АКТА</w:t>
      </w:r>
    </w:p>
    <w:p w:rsidR="0067486B" w:rsidRPr="00F233AB" w:rsidRDefault="0067486B" w:rsidP="00F233A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ab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67486B" w:rsidRPr="00F233AB" w:rsidRDefault="0067486B" w:rsidP="00F233A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ab/>
      </w:r>
      <w:r w:rsidRPr="00F233AB">
        <w:rPr>
          <w:rFonts w:ascii="Times New Roman" w:hAnsi="Times New Roman" w:cs="Times New Roman" w:hint="cs"/>
          <w:sz w:val="30"/>
          <w:szCs w:val="30"/>
        </w:rPr>
        <w:t>Если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вдруг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началась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активизация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сил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безопасности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F233AB" w:rsidRPr="00F233AB">
        <w:rPr>
          <w:rFonts w:ascii="Times New Roman" w:hAnsi="Times New Roman" w:cs="Times New Roman"/>
          <w:sz w:val="30"/>
          <w:szCs w:val="30"/>
        </w:rPr>
        <w:t>п</w:t>
      </w:r>
      <w:r w:rsidRPr="00F233AB">
        <w:rPr>
          <w:rFonts w:ascii="Times New Roman" w:hAnsi="Times New Roman" w:cs="Times New Roman" w:hint="cs"/>
          <w:sz w:val="30"/>
          <w:szCs w:val="30"/>
        </w:rPr>
        <w:t>равоохранительных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органов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проявляйте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любопытства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идите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другую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сторону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но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бегом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чтобы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Вас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приняли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за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противника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</w:p>
    <w:p w:rsidR="0067486B" w:rsidRPr="00F233AB" w:rsidRDefault="0067486B" w:rsidP="00F233A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 w:hint="cs"/>
          <w:sz w:val="30"/>
          <w:szCs w:val="30"/>
        </w:rPr>
        <w:t>При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взрыве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или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начале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стрельбы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немедленно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падайте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землю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лучше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под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прикрытие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(</w:t>
      </w:r>
      <w:r w:rsidRPr="00F233AB">
        <w:rPr>
          <w:rFonts w:ascii="Times New Roman" w:hAnsi="Times New Roman" w:cs="Times New Roman" w:hint="cs"/>
          <w:sz w:val="30"/>
          <w:szCs w:val="30"/>
        </w:rPr>
        <w:t>бордюр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торговую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палатку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машину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т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  <w:r w:rsidRPr="00F233AB">
        <w:rPr>
          <w:rFonts w:ascii="Times New Roman" w:hAnsi="Times New Roman" w:cs="Times New Roman" w:hint="cs"/>
          <w:sz w:val="30"/>
          <w:szCs w:val="30"/>
        </w:rPr>
        <w:t>п</w:t>
      </w:r>
      <w:r w:rsidRPr="00F233AB">
        <w:rPr>
          <w:rFonts w:ascii="Times New Roman" w:hAnsi="Times New Roman" w:cs="Times New Roman"/>
          <w:sz w:val="30"/>
          <w:szCs w:val="30"/>
        </w:rPr>
        <w:t xml:space="preserve">.). </w:t>
      </w:r>
      <w:r w:rsidRPr="00F233AB">
        <w:rPr>
          <w:rFonts w:ascii="Times New Roman" w:hAnsi="Times New Roman" w:cs="Times New Roman" w:hint="cs"/>
          <w:sz w:val="30"/>
          <w:szCs w:val="30"/>
        </w:rPr>
        <w:t>Для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большей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безопасности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накройте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голову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руками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</w:p>
    <w:p w:rsidR="0067486B" w:rsidRPr="00F233AB" w:rsidRDefault="0067486B" w:rsidP="00F233A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 w:hint="cs"/>
          <w:sz w:val="30"/>
          <w:szCs w:val="30"/>
        </w:rPr>
        <w:t>Случайно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узнав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готовящемся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теракте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немедленно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сообщите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об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этом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правоохранительные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органы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</w:p>
    <w:p w:rsidR="0067486B" w:rsidRPr="00F233AB" w:rsidRDefault="0067486B" w:rsidP="0067486B">
      <w:pPr>
        <w:spacing w:after="0"/>
        <w:ind w:left="-284"/>
        <w:rPr>
          <w:rFonts w:ascii="Times New Roman" w:hAnsi="Times New Roman" w:cs="Times New Roman"/>
          <w:sz w:val="30"/>
          <w:szCs w:val="30"/>
        </w:rPr>
      </w:pPr>
    </w:p>
    <w:p w:rsidR="0067486B" w:rsidRPr="00F233AB" w:rsidRDefault="0067486B" w:rsidP="0067486B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F233AB">
        <w:rPr>
          <w:rFonts w:ascii="Times New Roman" w:hAnsi="Times New Roman" w:cs="Times New Roman"/>
          <w:b/>
          <w:caps/>
          <w:sz w:val="30"/>
          <w:szCs w:val="30"/>
        </w:rPr>
        <w:t>Действия при ОБНАРУЖЕНИи ПОДОЗРИТЕЛЬНОГО ПРЕДМЕТА</w:t>
      </w:r>
    </w:p>
    <w:p w:rsidR="0067486B" w:rsidRPr="00F233AB" w:rsidRDefault="0067486B" w:rsidP="006748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ab/>
        <w:t xml:space="preserve">Подозрительные предметы, которые могут оказаться взрывными устройствами, могут быть обнаружены в транспорте, на лестничных площадках, около дверей квартир, в учреждениях и общественных местах.   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Во всех перечисленных случаях: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• не трогайте, не передвигайте, не вскрывайте обнаруженный предмет;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• зафиксируйте время обнаружения предмета;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• постарайтесь сделать все возможное, чтобы люди отошли как можно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дальше от находки;</w:t>
      </w:r>
    </w:p>
    <w:p w:rsidR="009A08FC" w:rsidRPr="00F233AB" w:rsidRDefault="009A08FC" w:rsidP="007751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• обязательно дождитесь прибытия оперативно-следственной группы</w:t>
      </w:r>
      <w:r w:rsidR="00BD4A22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/>
          <w:sz w:val="30"/>
          <w:szCs w:val="30"/>
        </w:rPr>
        <w:t>(</w:t>
      </w:r>
      <w:r w:rsidR="00BD4A22" w:rsidRPr="00F233AB">
        <w:rPr>
          <w:rFonts w:ascii="Times New Roman" w:hAnsi="Times New Roman" w:cs="Times New Roman"/>
          <w:sz w:val="30"/>
          <w:szCs w:val="30"/>
        </w:rPr>
        <w:t>В</w:t>
      </w:r>
      <w:r w:rsidRPr="00F233AB">
        <w:rPr>
          <w:rFonts w:ascii="Times New Roman" w:hAnsi="Times New Roman" w:cs="Times New Roman"/>
          <w:sz w:val="30"/>
          <w:szCs w:val="30"/>
        </w:rPr>
        <w:t>ы являетесь очень важным очевидцем).</w:t>
      </w:r>
    </w:p>
    <w:p w:rsidR="00BD4A22" w:rsidRPr="00F233AB" w:rsidRDefault="00BD4A22" w:rsidP="00471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51DC" w:rsidRPr="00F233AB" w:rsidRDefault="007751DC" w:rsidP="007751DC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F233AB">
        <w:rPr>
          <w:rFonts w:ascii="Times New Roman" w:hAnsi="Times New Roman" w:cs="Times New Roman"/>
          <w:b/>
          <w:sz w:val="32"/>
          <w:szCs w:val="30"/>
        </w:rPr>
        <w:t xml:space="preserve">Дорогие дети! </w:t>
      </w:r>
    </w:p>
    <w:p w:rsidR="00F233AB" w:rsidRPr="00F233AB" w:rsidRDefault="00F233AB" w:rsidP="0067486B">
      <w:pPr>
        <w:spacing w:after="0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751DC" w:rsidRPr="00F233AB">
        <w:rPr>
          <w:rFonts w:ascii="Times New Roman" w:hAnsi="Times New Roman" w:cs="Times New Roman"/>
          <w:sz w:val="30"/>
          <w:szCs w:val="30"/>
        </w:rPr>
        <w:t>П</w:t>
      </w:r>
      <w:r w:rsidR="009A08FC" w:rsidRPr="00F233AB">
        <w:rPr>
          <w:rFonts w:ascii="Times New Roman" w:hAnsi="Times New Roman" w:cs="Times New Roman"/>
          <w:sz w:val="30"/>
          <w:szCs w:val="30"/>
        </w:rPr>
        <w:t>омните: внешни</w:t>
      </w:r>
      <w:r w:rsidR="0047125A" w:rsidRPr="00F233AB">
        <w:rPr>
          <w:rFonts w:ascii="Times New Roman" w:hAnsi="Times New Roman" w:cs="Times New Roman"/>
          <w:sz w:val="30"/>
          <w:szCs w:val="30"/>
        </w:rPr>
        <w:t>й</w:t>
      </w:r>
      <w:r w:rsidR="009A08FC" w:rsidRPr="00F233AB">
        <w:rPr>
          <w:rFonts w:ascii="Times New Roman" w:hAnsi="Times New Roman" w:cs="Times New Roman"/>
          <w:sz w:val="30"/>
          <w:szCs w:val="30"/>
        </w:rPr>
        <w:t xml:space="preserve"> вид предмета может скрывать его настоящее назначение.</w:t>
      </w:r>
      <w:r w:rsidR="00BD4A22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9A08FC" w:rsidRPr="00F233AB">
        <w:rPr>
          <w:rFonts w:ascii="Times New Roman" w:hAnsi="Times New Roman" w:cs="Times New Roman"/>
          <w:sz w:val="30"/>
          <w:szCs w:val="30"/>
        </w:rPr>
        <w:t>В качестве камуфляжа для взрывных устройств используются самые обычные</w:t>
      </w:r>
      <w:r w:rsidR="0047125A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9A08FC" w:rsidRPr="00F233AB">
        <w:rPr>
          <w:rFonts w:ascii="Times New Roman" w:hAnsi="Times New Roman" w:cs="Times New Roman"/>
          <w:sz w:val="30"/>
          <w:szCs w:val="30"/>
        </w:rPr>
        <w:t>бытовые предметы: сумки, пакеты, коробки, игрушки и т.п.</w:t>
      </w:r>
      <w:r w:rsidR="0067486B" w:rsidRPr="00F233AB">
        <w:rPr>
          <w:rFonts w:hint="cs"/>
          <w:sz w:val="30"/>
          <w:szCs w:val="30"/>
        </w:rPr>
        <w:t xml:space="preserve"> </w:t>
      </w:r>
    </w:p>
    <w:p w:rsidR="00F233AB" w:rsidRPr="00F233AB" w:rsidRDefault="00F233AB" w:rsidP="00F233A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подбирайте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бесхозных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вещей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как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бы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привлекательно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они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выглядели</w:t>
      </w:r>
      <w:r w:rsidRPr="00F233AB">
        <w:rPr>
          <w:rFonts w:ascii="Times New Roman" w:hAnsi="Times New Roman" w:cs="Times New Roman"/>
          <w:sz w:val="30"/>
          <w:szCs w:val="30"/>
        </w:rPr>
        <w:t xml:space="preserve">. </w:t>
      </w:r>
      <w:r w:rsidRPr="00F233AB">
        <w:rPr>
          <w:rFonts w:ascii="Times New Roman" w:hAnsi="Times New Roman" w:cs="Times New Roman" w:hint="cs"/>
          <w:sz w:val="30"/>
          <w:szCs w:val="30"/>
        </w:rPr>
        <w:t>В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них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могут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быть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закамуфлированы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взрывные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устройства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(</w:t>
      </w:r>
      <w:r w:rsidRPr="00F233AB">
        <w:rPr>
          <w:rFonts w:ascii="Times New Roman" w:hAnsi="Times New Roman" w:cs="Times New Roman" w:hint="cs"/>
          <w:sz w:val="30"/>
          <w:szCs w:val="30"/>
        </w:rPr>
        <w:t>в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банках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из</w:t>
      </w:r>
      <w:r w:rsidRPr="00F233AB">
        <w:rPr>
          <w:rFonts w:ascii="Times New Roman" w:hAnsi="Times New Roman" w:cs="Times New Roman"/>
          <w:sz w:val="30"/>
          <w:szCs w:val="30"/>
        </w:rPr>
        <w:t>-</w:t>
      </w:r>
      <w:r w:rsidRPr="00F233AB">
        <w:rPr>
          <w:rFonts w:ascii="Times New Roman" w:hAnsi="Times New Roman" w:cs="Times New Roman" w:hint="cs"/>
          <w:sz w:val="30"/>
          <w:szCs w:val="30"/>
        </w:rPr>
        <w:t>под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пива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сотовых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телефонах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и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т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  <w:r w:rsidRPr="00F233AB">
        <w:rPr>
          <w:rFonts w:ascii="Times New Roman" w:hAnsi="Times New Roman" w:cs="Times New Roman" w:hint="cs"/>
          <w:sz w:val="30"/>
          <w:szCs w:val="30"/>
        </w:rPr>
        <w:t>п</w:t>
      </w:r>
      <w:r w:rsidRPr="00F233AB">
        <w:rPr>
          <w:rFonts w:ascii="Times New Roman" w:hAnsi="Times New Roman" w:cs="Times New Roman"/>
          <w:sz w:val="30"/>
          <w:szCs w:val="30"/>
        </w:rPr>
        <w:t xml:space="preserve">.). </w:t>
      </w:r>
      <w:r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233AB">
        <w:rPr>
          <w:rFonts w:ascii="Times New Roman" w:hAnsi="Times New Roman" w:cs="Times New Roman" w:hint="cs"/>
          <w:sz w:val="30"/>
          <w:szCs w:val="30"/>
        </w:rPr>
        <w:t>пинайте</w:t>
      </w:r>
      <w:proofErr w:type="gramEnd"/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улице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предметы</w:t>
      </w:r>
      <w:r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Pr="00F233AB">
        <w:rPr>
          <w:rFonts w:ascii="Times New Roman" w:hAnsi="Times New Roman" w:cs="Times New Roman" w:hint="cs"/>
          <w:sz w:val="30"/>
          <w:szCs w:val="30"/>
        </w:rPr>
        <w:t>лежащие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на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земле</w:t>
      </w:r>
      <w:r w:rsidRPr="00F233AB">
        <w:rPr>
          <w:rFonts w:ascii="Times New Roman" w:hAnsi="Times New Roman" w:cs="Times New Roman"/>
          <w:sz w:val="30"/>
          <w:szCs w:val="30"/>
        </w:rPr>
        <w:t>.</w:t>
      </w:r>
      <w:r w:rsidRPr="00F233AB">
        <w:rPr>
          <w:rFonts w:ascii="Times New Roman" w:hAnsi="Times New Roman" w:cs="Times New Roman" w:hint="cs"/>
          <w:sz w:val="30"/>
          <w:szCs w:val="30"/>
        </w:rPr>
        <w:t xml:space="preserve"> Не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пытайтесь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заглянуть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внутрь подозрительного</w:t>
      </w:r>
      <w:r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 w:hint="cs"/>
          <w:sz w:val="30"/>
          <w:szCs w:val="30"/>
        </w:rPr>
        <w:t>пакета</w:t>
      </w:r>
      <w:r w:rsidRPr="00F233AB">
        <w:rPr>
          <w:rFonts w:ascii="Times New Roman" w:hAnsi="Times New Roman" w:cs="Times New Roman"/>
          <w:sz w:val="30"/>
          <w:szCs w:val="30"/>
        </w:rPr>
        <w:t xml:space="preserve">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7486B" w:rsidRPr="00F233AB" w:rsidRDefault="00F233AB" w:rsidP="006748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При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обнаружении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забытых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вещей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не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трогая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их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,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сообщите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об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="0067486B" w:rsidRPr="00F233AB">
        <w:rPr>
          <w:rFonts w:ascii="Times New Roman" w:hAnsi="Times New Roman" w:cs="Times New Roman" w:hint="cs"/>
          <w:sz w:val="30"/>
          <w:szCs w:val="30"/>
        </w:rPr>
        <w:t>этом</w:t>
      </w:r>
      <w:r w:rsidR="0067486B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/>
          <w:sz w:val="30"/>
          <w:szCs w:val="30"/>
        </w:rPr>
        <w:t>взрослым</w:t>
      </w:r>
      <w:r w:rsidR="0067486B" w:rsidRPr="00F233AB">
        <w:rPr>
          <w:rFonts w:ascii="Times New Roman" w:hAnsi="Times New Roman" w:cs="Times New Roman"/>
          <w:sz w:val="30"/>
          <w:szCs w:val="30"/>
        </w:rPr>
        <w:t>.</w:t>
      </w:r>
    </w:p>
    <w:p w:rsidR="00BD4A22" w:rsidRPr="00F233AB" w:rsidRDefault="00BD4A22" w:rsidP="004712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4A22" w:rsidRPr="00F233AB" w:rsidRDefault="009A08FC" w:rsidP="00BD4A22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F233AB">
        <w:rPr>
          <w:rFonts w:ascii="Times New Roman" w:hAnsi="Times New Roman" w:cs="Times New Roman"/>
          <w:b/>
          <w:sz w:val="32"/>
          <w:szCs w:val="30"/>
        </w:rPr>
        <w:t>Родители!</w:t>
      </w:r>
    </w:p>
    <w:p w:rsidR="009A08FC" w:rsidRPr="00F233AB" w:rsidRDefault="009A08FC" w:rsidP="00BD4A2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233AB">
        <w:rPr>
          <w:rFonts w:ascii="Times New Roman" w:hAnsi="Times New Roman" w:cs="Times New Roman"/>
          <w:sz w:val="30"/>
          <w:szCs w:val="30"/>
        </w:rPr>
        <w:t>Вы отвечаете за жизнь и здоровье ваших детей. Разъясните детям, что любой предмет</w:t>
      </w:r>
      <w:r w:rsidR="0047125A" w:rsidRPr="00F233AB">
        <w:rPr>
          <w:rFonts w:ascii="Times New Roman" w:hAnsi="Times New Roman" w:cs="Times New Roman"/>
          <w:sz w:val="30"/>
          <w:szCs w:val="30"/>
        </w:rPr>
        <w:t>,</w:t>
      </w:r>
      <w:r w:rsidRPr="00F233AB">
        <w:rPr>
          <w:rFonts w:ascii="Times New Roman" w:hAnsi="Times New Roman" w:cs="Times New Roman"/>
          <w:sz w:val="30"/>
          <w:szCs w:val="30"/>
        </w:rPr>
        <w:t xml:space="preserve"> найденный на улице или в подъезде, может</w:t>
      </w:r>
      <w:r w:rsidR="0047125A" w:rsidRPr="00F233AB">
        <w:rPr>
          <w:rFonts w:ascii="Times New Roman" w:hAnsi="Times New Roman" w:cs="Times New Roman"/>
          <w:sz w:val="30"/>
          <w:szCs w:val="30"/>
        </w:rPr>
        <w:t xml:space="preserve"> </w:t>
      </w:r>
      <w:r w:rsidRPr="00F233AB">
        <w:rPr>
          <w:rFonts w:ascii="Times New Roman" w:hAnsi="Times New Roman" w:cs="Times New Roman"/>
          <w:sz w:val="30"/>
          <w:szCs w:val="30"/>
        </w:rPr>
        <w:t>представлять опасность.</w:t>
      </w:r>
    </w:p>
    <w:p w:rsidR="0047125A" w:rsidRPr="009A08FC" w:rsidRDefault="0047125A" w:rsidP="00BD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AB" w:rsidRDefault="00F233AB" w:rsidP="0068717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34BD" w:rsidRDefault="000034BD" w:rsidP="0068717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34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Действия при угрозе совершения террористического акта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A08FC" w:rsidRPr="00687174" w:rsidRDefault="000034BD" w:rsidP="0068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0034B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9A08FC" w:rsidRPr="00687174">
        <w:rPr>
          <w:rFonts w:ascii="Times New Roman" w:hAnsi="Times New Roman" w:cs="Times New Roman"/>
          <w:b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A08FC" w:rsidRPr="00687174">
        <w:rPr>
          <w:rFonts w:ascii="Times New Roman" w:hAnsi="Times New Roman" w:cs="Times New Roman"/>
          <w:b/>
          <w:sz w:val="28"/>
          <w:szCs w:val="28"/>
        </w:rPr>
        <w:t xml:space="preserve"> ИНФОРМАЦИИ ОБ ЭВАКУАЦИИ</w:t>
      </w:r>
    </w:p>
    <w:p w:rsidR="009A08FC" w:rsidRPr="009A08FC" w:rsidRDefault="000034BD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8FC" w:rsidRPr="009A08FC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="009A08FC" w:rsidRPr="009A08FC">
        <w:rPr>
          <w:rFonts w:ascii="Times New Roman" w:hAnsi="Times New Roman" w:cs="Times New Roman"/>
          <w:sz w:val="28"/>
          <w:szCs w:val="28"/>
        </w:rPr>
        <w:t>взрывного устройства и ликвидации последствий террористического акта, но и при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="009A08FC" w:rsidRPr="009A08FC">
        <w:rPr>
          <w:rFonts w:ascii="Times New Roman" w:hAnsi="Times New Roman" w:cs="Times New Roman"/>
          <w:sz w:val="28"/>
          <w:szCs w:val="28"/>
        </w:rPr>
        <w:t>пожаре, стихийном бедствии и т.п.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органов о начале эвакуации, соблюдайте спокойствие и четко выполняйте их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команды.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Если вы находитесь в квартире, выполните следующие действия: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Возьмите личные документы, деньги, ценности;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Отключите электричество, воду и газ;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Окажите помощь в эвакуации пожилы</w:t>
      </w:r>
      <w:r w:rsidR="00687174">
        <w:rPr>
          <w:rFonts w:ascii="Times New Roman" w:hAnsi="Times New Roman" w:cs="Times New Roman"/>
          <w:sz w:val="28"/>
          <w:szCs w:val="28"/>
        </w:rPr>
        <w:t>м</w:t>
      </w:r>
      <w:r w:rsidRPr="009A08FC">
        <w:rPr>
          <w:rFonts w:ascii="Times New Roman" w:hAnsi="Times New Roman" w:cs="Times New Roman"/>
          <w:sz w:val="28"/>
          <w:szCs w:val="28"/>
        </w:rPr>
        <w:t xml:space="preserve"> и тяжело больны</w:t>
      </w:r>
      <w:r w:rsidR="00687174">
        <w:rPr>
          <w:rFonts w:ascii="Times New Roman" w:hAnsi="Times New Roman" w:cs="Times New Roman"/>
          <w:sz w:val="28"/>
          <w:szCs w:val="28"/>
        </w:rPr>
        <w:t>м</w:t>
      </w:r>
      <w:r w:rsidRPr="009A08FC">
        <w:rPr>
          <w:rFonts w:ascii="Times New Roman" w:hAnsi="Times New Roman" w:cs="Times New Roman"/>
          <w:sz w:val="28"/>
          <w:szCs w:val="28"/>
        </w:rPr>
        <w:t xml:space="preserve"> люд</w:t>
      </w:r>
      <w:r w:rsidR="00687174">
        <w:rPr>
          <w:rFonts w:ascii="Times New Roman" w:hAnsi="Times New Roman" w:cs="Times New Roman"/>
          <w:sz w:val="28"/>
          <w:szCs w:val="28"/>
        </w:rPr>
        <w:t>ям</w:t>
      </w:r>
      <w:r w:rsidRPr="009A08FC">
        <w:rPr>
          <w:rFonts w:ascii="Times New Roman" w:hAnsi="Times New Roman" w:cs="Times New Roman"/>
          <w:sz w:val="28"/>
          <w:szCs w:val="28"/>
        </w:rPr>
        <w:t>;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Обязательно закройте входную дверь на замок - это защитит квартиру от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возможного проникновения мародеров.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Помещение покидайте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организованно.</w:t>
      </w:r>
    </w:p>
    <w:p w:rsidR="009A08FC" w:rsidRP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9A08FC" w:rsidRDefault="009A08FC" w:rsidP="0000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9A08FC" w:rsidRPr="00687174" w:rsidRDefault="009A08FC" w:rsidP="0068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74">
        <w:rPr>
          <w:rFonts w:ascii="Times New Roman" w:hAnsi="Times New Roman" w:cs="Times New Roman"/>
          <w:b/>
          <w:sz w:val="28"/>
          <w:szCs w:val="28"/>
        </w:rPr>
        <w:t>ПОВЕДЕНИЕ В ТОЛПЕ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Избегайте больших скоплений людей.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Не присоединяйтесь к толпе, как бы ни хотелось посмотреть на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происходящие события.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оказались в толпе, позвольте ей нести Вас, но попытайтесь выбраться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из неё.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Глубоко вдохните и разведите согнутые в локтях руки чуть в стороны, чтобы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грудная клетка не была сдавлена.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Стремитесь оказаться подальше от высоких и крупных людей, людей с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громоздкими предметами и большими сумками.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Любыми способами старайтесь удержаться на ногах.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Не держите руки в карманах.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Двигаясь, поднимайте ноги как можно выше, ставьте ногу на полную стопу,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не семените, не поднимайтесь на цыпочки.</w:t>
      </w:r>
    </w:p>
    <w:p w:rsidR="00687174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давка приняла угрожающий характер, немедленно, не раздумывая,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освободитесь от любой ноши, прежде всего от сумки на длинном ремне и шарфа.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что-то уронили, ни в коем случае не наклоняйтесь, чтобы поднять.</w:t>
      </w:r>
    </w:p>
    <w:p w:rsidR="00687174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Вы упали, постарайтесь как можно быстрее подняться на ноги. При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этом не опирайтесь на руки (их отдавят либо сломают). Старайтесь хоть на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мгновение встать на подошвы или на носки. Обретя опору, "выныривайте", резко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оттолкнувшись от земли ногами.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встать не удается, свернитесь клубком, защитите голову предплечьями,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а ладонями прикройте затылок.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Попав в переполненное людьми помещение, заранее определите, какие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 xml:space="preserve">места при возникновении экстремальной ситуации наиболее, обратите </w:t>
      </w:r>
      <w:r w:rsidR="00687174">
        <w:rPr>
          <w:rFonts w:ascii="Times New Roman" w:hAnsi="Times New Roman" w:cs="Times New Roman"/>
          <w:sz w:val="28"/>
          <w:szCs w:val="28"/>
        </w:rPr>
        <w:t>в</w:t>
      </w:r>
      <w:r w:rsidRPr="009A08FC">
        <w:rPr>
          <w:rFonts w:ascii="Times New Roman" w:hAnsi="Times New Roman" w:cs="Times New Roman"/>
          <w:sz w:val="28"/>
          <w:szCs w:val="28"/>
        </w:rPr>
        <w:t>нимание на запасные и аварийные выходы, мысленно проделайте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путь к ним.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Легче всего укрыться от толпы в углах зала или вблизи стен, но сложнее</w:t>
      </w:r>
      <w:r w:rsidR="00687174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оттуда добираться до выхода.</w:t>
      </w:r>
    </w:p>
    <w:p w:rsidR="00233142" w:rsidRDefault="00233142" w:rsidP="0023314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Действия при угрозе совершения террористического акта </w:t>
      </w:r>
    </w:p>
    <w:p w:rsidR="009A08FC" w:rsidRPr="00687174" w:rsidRDefault="009A08FC" w:rsidP="00687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74">
        <w:rPr>
          <w:rFonts w:ascii="Times New Roman" w:hAnsi="Times New Roman" w:cs="Times New Roman"/>
          <w:b/>
          <w:sz w:val="28"/>
          <w:szCs w:val="28"/>
        </w:rPr>
        <w:t>ЗАХВАТ В ЗАЛОЖНИКИ</w:t>
      </w:r>
    </w:p>
    <w:p w:rsidR="009A08FC" w:rsidRPr="009A08FC" w:rsidRDefault="00687174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8FC" w:rsidRPr="009A08FC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преступников. При этом преступники могут добиваться достижения политических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целей, получения выкупа и т.п.</w:t>
      </w:r>
      <w:r w:rsidR="00233142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Во всех случаях ваша жизнь становиться предметом торга для террористов.</w:t>
      </w:r>
      <w:r w:rsidR="00233142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учреждении, на улице, в квартире.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Если вы оказались в заложниках, рекомендуем придерживаться следующих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правил поведения: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неожиданное движение или шум могут повлечь жестокий отпор со стороны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террористов. Не допускайте действий, которые могут спровоцировать террористов к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будьте готовы к применению террористами повязок на глаза, кляпов,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наручников или веревок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переносите лишения, оскорбления и унижения, не смотрите преступникам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в глаза (для нервного человека это сигнал к агрессии), не ведите себя вызывающе;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не пытайтесь оказывать сопротивление, не проявляйте ненужного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героизма, пытаясь разоружить бандита или прорваться к выходу или окну;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вас заставляют выйти из помещения, говоря, что вы взяты в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заложники, не сопротивляйтесь;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с вами находятся дети, найдите для них безопасное место,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постарайтесь закрыть их от случайных пуль, по возможности находитесь рядом с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ними;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при необходимости выполняйте требования преступников, не</w:t>
      </w:r>
      <w:r w:rsidR="00233142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противоречьте им, не рискуйте жизнью окружающих и своей собственной,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старайтесь не допускать истерики и паники;</w:t>
      </w:r>
    </w:p>
    <w:p w:rsidR="00C91FE9" w:rsidRDefault="009A08FC" w:rsidP="00C91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 xml:space="preserve">• в случае когда необходима медицинская помощь, </w:t>
      </w:r>
      <w:r w:rsidR="00C91FE9" w:rsidRPr="009A08FC">
        <w:rPr>
          <w:rFonts w:ascii="Times New Roman" w:hAnsi="Times New Roman" w:cs="Times New Roman"/>
          <w:sz w:val="28"/>
          <w:szCs w:val="28"/>
        </w:rPr>
        <w:t xml:space="preserve">сообщите охранникам о проблемах со здоровьем </w:t>
      </w:r>
      <w:r w:rsidRPr="009A08FC">
        <w:rPr>
          <w:rFonts w:ascii="Times New Roman" w:hAnsi="Times New Roman" w:cs="Times New Roman"/>
          <w:sz w:val="28"/>
          <w:szCs w:val="28"/>
        </w:rPr>
        <w:t>спокойно и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кратко, не нервируя бандитов» ничего, не предпринимайте, пока не получите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разрешения.</w:t>
      </w:r>
      <w:r w:rsidR="00C91FE9" w:rsidRPr="00C9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FE9" w:rsidRPr="009A08FC" w:rsidRDefault="00C91FE9" w:rsidP="00C91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Будьте готовы к "спартанским" условиям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8FC">
        <w:rPr>
          <w:rFonts w:ascii="Times New Roman" w:hAnsi="Times New Roman" w:cs="Times New Roman"/>
          <w:sz w:val="28"/>
          <w:szCs w:val="28"/>
        </w:rPr>
        <w:t>неадекватной пище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8FC">
        <w:rPr>
          <w:rFonts w:ascii="Times New Roman" w:hAnsi="Times New Roman" w:cs="Times New Roman"/>
          <w:sz w:val="28"/>
          <w:szCs w:val="28"/>
        </w:rPr>
        <w:t xml:space="preserve"> неадекватным туалетным удобствам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условиям проживания;</w:t>
      </w:r>
    </w:p>
    <w:p w:rsidR="009A08FC" w:rsidRPr="000645EA" w:rsidRDefault="009A08FC" w:rsidP="00064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EA">
        <w:rPr>
          <w:rFonts w:ascii="Times New Roman" w:hAnsi="Times New Roman" w:cs="Times New Roman"/>
          <w:b/>
          <w:sz w:val="28"/>
          <w:szCs w:val="28"/>
        </w:rPr>
        <w:t>ПОМНИТЕ: ВАША ЦЕЛЬ - ОСТАТЬСЯ В ЖИВЫХ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татуировки, особенности речи и манеры поведения, тематику разговоров и т.п.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действовать и предпримут все необходимое для вашего освобождения.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лежите на полу лицом вниз, голову закройте руками и не двигайтесь;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ни в коем случае не бегите навстречу сотрудникам спецслужб или от них, так</w:t>
      </w:r>
      <w:r w:rsidR="000645EA">
        <w:rPr>
          <w:rFonts w:ascii="Times New Roman" w:hAnsi="Times New Roman" w:cs="Times New Roman"/>
          <w:sz w:val="28"/>
          <w:szCs w:val="28"/>
        </w:rPr>
        <w:t xml:space="preserve"> </w:t>
      </w:r>
      <w:r w:rsidRPr="009A08FC">
        <w:rPr>
          <w:rFonts w:ascii="Times New Roman" w:hAnsi="Times New Roman" w:cs="Times New Roman"/>
          <w:sz w:val="28"/>
          <w:szCs w:val="28"/>
        </w:rPr>
        <w:t>как они могут принять вас за преступника;</w:t>
      </w:r>
    </w:p>
    <w:p w:rsidR="009A08FC" w:rsidRPr="009A08FC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если есть возможность, держитесь подальше от проемов дверей и окон.</w:t>
      </w:r>
    </w:p>
    <w:p w:rsidR="000645EA" w:rsidRDefault="009A08FC" w:rsidP="00471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8FC">
        <w:rPr>
          <w:rFonts w:ascii="Times New Roman" w:hAnsi="Times New Roman" w:cs="Times New Roman"/>
          <w:sz w:val="28"/>
          <w:szCs w:val="28"/>
        </w:rPr>
        <w:t>• Будьте настороже. Сосредоточьте Ваше внимание на звуках, движениях и т.п.</w:t>
      </w:r>
    </w:p>
    <w:sectPr w:rsidR="000645EA" w:rsidSect="009A08F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0B53"/>
    <w:multiLevelType w:val="hybridMultilevel"/>
    <w:tmpl w:val="3852157C"/>
    <w:lvl w:ilvl="0" w:tplc="CE2C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8FC"/>
    <w:rsid w:val="000034BD"/>
    <w:rsid w:val="000645EA"/>
    <w:rsid w:val="00220D22"/>
    <w:rsid w:val="00233142"/>
    <w:rsid w:val="002D67A9"/>
    <w:rsid w:val="003D47B8"/>
    <w:rsid w:val="00426309"/>
    <w:rsid w:val="0047125A"/>
    <w:rsid w:val="005021EC"/>
    <w:rsid w:val="005D14C9"/>
    <w:rsid w:val="00657963"/>
    <w:rsid w:val="0067486B"/>
    <w:rsid w:val="00687174"/>
    <w:rsid w:val="007751DC"/>
    <w:rsid w:val="00832F64"/>
    <w:rsid w:val="009A08FC"/>
    <w:rsid w:val="00BD165F"/>
    <w:rsid w:val="00BD4A22"/>
    <w:rsid w:val="00C91FE9"/>
    <w:rsid w:val="00D72673"/>
    <w:rsid w:val="00F2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16A5-C893-4863-9861-EA1C577A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</cp:revision>
  <dcterms:created xsi:type="dcterms:W3CDTF">2015-12-07T05:28:00Z</dcterms:created>
  <dcterms:modified xsi:type="dcterms:W3CDTF">2015-12-07T05:28:00Z</dcterms:modified>
</cp:coreProperties>
</file>