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87E" w:rsidRPr="0086187E" w:rsidRDefault="0086187E" w:rsidP="001A29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Мосолова Надежда Викторовна, учитель географии МАОУ СОШ №13 с углубленным изучением предметов. </w:t>
      </w:r>
      <w:proofErr w:type="spellStart"/>
      <w:r>
        <w:rPr>
          <w:rFonts w:ascii="Times New Roman" w:hAnsi="Times New Roman" w:cs="Times New Roman"/>
          <w:sz w:val="28"/>
          <w:szCs w:val="28"/>
          <w:lang w:val="en-US"/>
        </w:rPr>
        <w:t>nord</w:t>
      </w:r>
      <w:proofErr w:type="spellEnd"/>
      <w:r w:rsidRPr="0086187E">
        <w:rPr>
          <w:rFonts w:ascii="Times New Roman" w:hAnsi="Times New Roman" w:cs="Times New Roman"/>
          <w:sz w:val="28"/>
          <w:szCs w:val="28"/>
        </w:rPr>
        <w:t>67_08@</w:t>
      </w:r>
      <w:r>
        <w:rPr>
          <w:rFonts w:ascii="Times New Roman" w:hAnsi="Times New Roman" w:cs="Times New Roman"/>
          <w:sz w:val="28"/>
          <w:szCs w:val="28"/>
          <w:lang w:val="en-US"/>
        </w:rPr>
        <w:t>mail</w:t>
      </w:r>
      <w:r w:rsidRPr="0086187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86187E" w:rsidRDefault="0086187E" w:rsidP="001A29F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Анализ результатов ГИА как средство построения системы работы педагога по формированию </w:t>
      </w:r>
      <w:proofErr w:type="spellStart"/>
      <w:r>
        <w:rPr>
          <w:rFonts w:ascii="Times New Roman" w:hAnsi="Times New Roman" w:cs="Times New Roman"/>
          <w:b/>
          <w:sz w:val="28"/>
          <w:szCs w:val="28"/>
        </w:rPr>
        <w:t>метапредметных</w:t>
      </w:r>
      <w:proofErr w:type="spellEnd"/>
      <w:r>
        <w:rPr>
          <w:rFonts w:ascii="Times New Roman" w:hAnsi="Times New Roman" w:cs="Times New Roman"/>
          <w:b/>
          <w:sz w:val="28"/>
          <w:szCs w:val="28"/>
        </w:rPr>
        <w:t xml:space="preserve"> действий учащихся </w:t>
      </w:r>
    </w:p>
    <w:p w:rsidR="0086187E" w:rsidRPr="0086187E" w:rsidRDefault="0086187E" w:rsidP="001A29F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(на примере типичных ошибок)</w:t>
      </w:r>
    </w:p>
    <w:p w:rsidR="00956212" w:rsidRPr="008210EE" w:rsidRDefault="001264E8" w:rsidP="001A29FF">
      <w:pPr>
        <w:spacing w:after="0" w:line="360" w:lineRule="auto"/>
        <w:ind w:firstLine="709"/>
        <w:jc w:val="both"/>
        <w:rPr>
          <w:rFonts w:ascii="Times New Roman" w:hAnsi="Times New Roman" w:cs="Times New Roman"/>
          <w:sz w:val="28"/>
          <w:szCs w:val="28"/>
        </w:rPr>
      </w:pPr>
      <w:r w:rsidRPr="008210EE">
        <w:rPr>
          <w:rFonts w:ascii="Times New Roman" w:hAnsi="Times New Roman" w:cs="Times New Roman"/>
          <w:sz w:val="28"/>
          <w:szCs w:val="28"/>
        </w:rPr>
        <w:t xml:space="preserve">Результаты государственной итоговой аттестации имеют для педагога очень большое значение – это не только </w:t>
      </w:r>
      <w:r w:rsidR="009A30B6" w:rsidRPr="008210EE">
        <w:rPr>
          <w:rFonts w:ascii="Times New Roman" w:hAnsi="Times New Roman" w:cs="Times New Roman"/>
          <w:sz w:val="28"/>
          <w:szCs w:val="28"/>
        </w:rPr>
        <w:t xml:space="preserve">оценка уровня подготовки учащихся, но и фактор, побуждающий к совершенствованию образовательного процесса. </w:t>
      </w:r>
      <w:r w:rsidR="009A30B6" w:rsidRPr="008210EE">
        <w:rPr>
          <w:rFonts w:ascii="Times New Roman" w:hAnsi="Times New Roman" w:cs="Times New Roman"/>
          <w:color w:val="000000"/>
          <w:sz w:val="28"/>
          <w:szCs w:val="28"/>
        </w:rPr>
        <w:t>Закономерно, что качество образования стало предметом управления, а грамотные управленческие</w:t>
      </w:r>
      <w:r w:rsidR="009A30B6" w:rsidRPr="008210EE">
        <w:rPr>
          <w:rFonts w:ascii="Times New Roman" w:hAnsi="Times New Roman" w:cs="Times New Roman"/>
          <w:i/>
          <w:color w:val="000000"/>
          <w:sz w:val="28"/>
          <w:szCs w:val="28"/>
        </w:rPr>
        <w:t xml:space="preserve"> </w:t>
      </w:r>
      <w:r w:rsidR="009A30B6" w:rsidRPr="008210EE">
        <w:rPr>
          <w:rFonts w:ascii="Times New Roman" w:hAnsi="Times New Roman" w:cs="Times New Roman"/>
          <w:color w:val="000000"/>
          <w:sz w:val="28"/>
          <w:szCs w:val="28"/>
        </w:rPr>
        <w:t>решения могут приниматься только на основе достоверной информации, полученной диагностическим путем, посредством применения исследовательских методов и результатов мониторинга.</w:t>
      </w:r>
      <w:r w:rsidR="009A30B6" w:rsidRPr="008210EE">
        <w:rPr>
          <w:rFonts w:ascii="Times New Roman" w:hAnsi="Times New Roman" w:cs="Times New Roman"/>
          <w:sz w:val="28"/>
          <w:szCs w:val="28"/>
        </w:rPr>
        <w:t xml:space="preserve"> </w:t>
      </w:r>
      <w:r w:rsidR="00CA1FBC" w:rsidRPr="008210EE">
        <w:rPr>
          <w:rFonts w:ascii="Times New Roman" w:hAnsi="Times New Roman" w:cs="Times New Roman"/>
          <w:color w:val="000000"/>
          <w:sz w:val="28"/>
          <w:szCs w:val="28"/>
        </w:rPr>
        <w:t>Современный</w:t>
      </w:r>
      <w:r w:rsidR="00956212" w:rsidRPr="008210EE">
        <w:rPr>
          <w:rFonts w:ascii="Times New Roman" w:hAnsi="Times New Roman" w:cs="Times New Roman"/>
          <w:color w:val="000000"/>
          <w:sz w:val="28"/>
          <w:szCs w:val="28"/>
        </w:rPr>
        <w:t xml:space="preserve"> </w:t>
      </w:r>
      <w:r w:rsidR="00CA1FBC" w:rsidRPr="008210EE">
        <w:rPr>
          <w:rFonts w:ascii="Times New Roman" w:hAnsi="Times New Roman" w:cs="Times New Roman"/>
          <w:color w:val="000000"/>
          <w:sz w:val="28"/>
          <w:szCs w:val="28"/>
        </w:rPr>
        <w:t>учитель, как субъект образовательного процесса, не может не заниматься</w:t>
      </w:r>
      <w:r w:rsidR="00956212" w:rsidRPr="008210EE">
        <w:rPr>
          <w:rFonts w:ascii="Times New Roman" w:hAnsi="Times New Roman" w:cs="Times New Roman"/>
          <w:color w:val="000000"/>
          <w:sz w:val="28"/>
          <w:szCs w:val="28"/>
        </w:rPr>
        <w:t xml:space="preserve"> этой проблемой</w:t>
      </w:r>
      <w:r w:rsidR="00FC6A39">
        <w:rPr>
          <w:rFonts w:ascii="Times New Roman" w:hAnsi="Times New Roman" w:cs="Times New Roman"/>
          <w:color w:val="000000"/>
          <w:sz w:val="28"/>
          <w:szCs w:val="28"/>
        </w:rPr>
        <w:t>.</w:t>
      </w:r>
    </w:p>
    <w:p w:rsidR="00956212" w:rsidRPr="008210EE" w:rsidRDefault="00956212" w:rsidP="001A29FF">
      <w:pPr>
        <w:pStyle w:val="a4"/>
        <w:shd w:val="clear" w:color="auto" w:fill="FFFFFF"/>
        <w:spacing w:before="0" w:beforeAutospacing="0" w:after="0" w:afterAutospacing="0" w:line="360" w:lineRule="auto"/>
        <w:ind w:right="-142" w:firstLine="709"/>
        <w:jc w:val="both"/>
        <w:rPr>
          <w:color w:val="000000"/>
          <w:sz w:val="28"/>
          <w:szCs w:val="28"/>
        </w:rPr>
      </w:pPr>
      <w:r w:rsidRPr="008210EE">
        <w:rPr>
          <w:color w:val="000000"/>
          <w:sz w:val="28"/>
          <w:szCs w:val="28"/>
        </w:rPr>
        <w:t>Результаты государственной итоговой аттестации и их интерпретация предоставляют возможность</w:t>
      </w:r>
      <w:r w:rsidR="007D7429" w:rsidRPr="008210EE">
        <w:rPr>
          <w:color w:val="000000"/>
          <w:sz w:val="28"/>
          <w:szCs w:val="28"/>
        </w:rPr>
        <w:t xml:space="preserve"> педагогу</w:t>
      </w:r>
      <w:r w:rsidRPr="008210EE">
        <w:rPr>
          <w:color w:val="000000"/>
          <w:sz w:val="28"/>
          <w:szCs w:val="28"/>
        </w:rPr>
        <w:t>:</w:t>
      </w:r>
    </w:p>
    <w:p w:rsidR="007D7429" w:rsidRPr="008210EE" w:rsidRDefault="00CA1FBC" w:rsidP="001A29FF">
      <w:pPr>
        <w:pStyle w:val="a4"/>
        <w:shd w:val="clear" w:color="auto" w:fill="FFFFFF"/>
        <w:spacing w:before="0" w:beforeAutospacing="0" w:after="0" w:afterAutospacing="0" w:line="360" w:lineRule="auto"/>
        <w:ind w:right="-142" w:firstLine="709"/>
        <w:jc w:val="both"/>
        <w:rPr>
          <w:color w:val="000000"/>
          <w:sz w:val="28"/>
          <w:szCs w:val="28"/>
        </w:rPr>
      </w:pPr>
      <w:r w:rsidRPr="008210EE">
        <w:rPr>
          <w:color w:val="000000"/>
          <w:sz w:val="28"/>
          <w:szCs w:val="28"/>
        </w:rPr>
        <w:t>-</w:t>
      </w:r>
      <w:r w:rsidR="00956212" w:rsidRPr="008210EE">
        <w:rPr>
          <w:color w:val="000000"/>
          <w:sz w:val="28"/>
          <w:szCs w:val="28"/>
        </w:rPr>
        <w:t xml:space="preserve"> получить информацию об уровне и качестве подготовки выпускников, сдававших ЕГЭ и ОГЭ; </w:t>
      </w:r>
    </w:p>
    <w:p w:rsidR="007D7429" w:rsidRPr="008210EE" w:rsidRDefault="007D7429" w:rsidP="001A29FF">
      <w:pPr>
        <w:pStyle w:val="a4"/>
        <w:shd w:val="clear" w:color="auto" w:fill="FFFFFF"/>
        <w:spacing w:before="0" w:beforeAutospacing="0" w:after="0" w:afterAutospacing="0" w:line="360" w:lineRule="auto"/>
        <w:ind w:right="-142" w:firstLine="709"/>
        <w:jc w:val="both"/>
        <w:rPr>
          <w:color w:val="000000"/>
          <w:sz w:val="28"/>
          <w:szCs w:val="28"/>
        </w:rPr>
      </w:pPr>
      <w:r w:rsidRPr="008210EE">
        <w:rPr>
          <w:color w:val="000000"/>
          <w:sz w:val="28"/>
          <w:szCs w:val="28"/>
        </w:rPr>
        <w:t>- сравниват</w:t>
      </w:r>
      <w:r w:rsidR="00CA1FBC" w:rsidRPr="008210EE">
        <w:rPr>
          <w:color w:val="000000"/>
          <w:sz w:val="28"/>
          <w:szCs w:val="28"/>
        </w:rPr>
        <w:t>ь результаты ЕГЭ и ОГЭ по годам;</w:t>
      </w:r>
    </w:p>
    <w:p w:rsidR="007D7429" w:rsidRPr="008210EE" w:rsidRDefault="00CA1FBC" w:rsidP="001A29FF">
      <w:pPr>
        <w:pStyle w:val="a4"/>
        <w:shd w:val="clear" w:color="auto" w:fill="FFFFFF"/>
        <w:spacing w:before="0" w:beforeAutospacing="0" w:after="0" w:afterAutospacing="0" w:line="360" w:lineRule="auto"/>
        <w:ind w:right="-142" w:firstLine="709"/>
        <w:jc w:val="both"/>
        <w:rPr>
          <w:color w:val="000000"/>
          <w:sz w:val="28"/>
          <w:szCs w:val="28"/>
        </w:rPr>
      </w:pPr>
      <w:r w:rsidRPr="008210EE">
        <w:rPr>
          <w:color w:val="000000"/>
          <w:sz w:val="28"/>
          <w:szCs w:val="28"/>
        </w:rPr>
        <w:t>-</w:t>
      </w:r>
      <w:r w:rsidR="007D7429" w:rsidRPr="008210EE">
        <w:rPr>
          <w:color w:val="000000"/>
          <w:sz w:val="28"/>
          <w:szCs w:val="28"/>
        </w:rPr>
        <w:t xml:space="preserve"> определить</w:t>
      </w:r>
      <w:r w:rsidRPr="008210EE">
        <w:rPr>
          <w:color w:val="000000"/>
          <w:sz w:val="28"/>
          <w:szCs w:val="28"/>
        </w:rPr>
        <w:t xml:space="preserve"> </w:t>
      </w:r>
      <w:r w:rsidR="007D7429" w:rsidRPr="008210EE">
        <w:rPr>
          <w:sz w:val="28"/>
          <w:szCs w:val="28"/>
        </w:rPr>
        <w:t>типологию</w:t>
      </w:r>
      <w:r w:rsidRPr="008210EE">
        <w:rPr>
          <w:color w:val="000000"/>
          <w:sz w:val="28"/>
          <w:szCs w:val="28"/>
        </w:rPr>
        <w:t xml:space="preserve"> </w:t>
      </w:r>
      <w:r w:rsidR="007D7429" w:rsidRPr="008210EE">
        <w:rPr>
          <w:color w:val="000000"/>
          <w:sz w:val="28"/>
          <w:szCs w:val="28"/>
        </w:rPr>
        <w:t>характерных ошибок, допущенных выпускниками;</w:t>
      </w:r>
    </w:p>
    <w:p w:rsidR="007D7429" w:rsidRPr="008210EE" w:rsidRDefault="00CA1FBC" w:rsidP="001A29FF">
      <w:pPr>
        <w:pStyle w:val="a4"/>
        <w:shd w:val="clear" w:color="auto" w:fill="FFFFFF"/>
        <w:spacing w:before="0" w:beforeAutospacing="0" w:after="0" w:afterAutospacing="0" w:line="360" w:lineRule="auto"/>
        <w:ind w:right="-142" w:firstLine="709"/>
        <w:jc w:val="both"/>
        <w:rPr>
          <w:color w:val="000000"/>
          <w:sz w:val="28"/>
          <w:szCs w:val="28"/>
        </w:rPr>
      </w:pPr>
      <w:r w:rsidRPr="008210EE">
        <w:rPr>
          <w:color w:val="000000"/>
          <w:sz w:val="28"/>
          <w:szCs w:val="28"/>
        </w:rPr>
        <w:t>-</w:t>
      </w:r>
      <w:r w:rsidR="007D7429" w:rsidRPr="008210EE">
        <w:rPr>
          <w:color w:val="000000"/>
          <w:sz w:val="28"/>
          <w:szCs w:val="28"/>
        </w:rPr>
        <w:t xml:space="preserve"> выявить тенденции изменения достижений учащихс</w:t>
      </w:r>
      <w:r w:rsidRPr="008210EE">
        <w:rPr>
          <w:color w:val="000000"/>
          <w:sz w:val="28"/>
          <w:szCs w:val="28"/>
        </w:rPr>
        <w:t>я и факторы, оказывающие на них</w:t>
      </w:r>
      <w:r w:rsidR="007D7429" w:rsidRPr="008210EE">
        <w:rPr>
          <w:color w:val="000000"/>
          <w:sz w:val="28"/>
          <w:szCs w:val="28"/>
        </w:rPr>
        <w:t xml:space="preserve"> влияние;</w:t>
      </w:r>
    </w:p>
    <w:p w:rsidR="007D7429" w:rsidRPr="008210EE" w:rsidRDefault="00CA1FBC" w:rsidP="001A29FF">
      <w:pPr>
        <w:pStyle w:val="a4"/>
        <w:shd w:val="clear" w:color="auto" w:fill="FFFFFF"/>
        <w:spacing w:before="0" w:beforeAutospacing="0" w:after="0" w:afterAutospacing="0" w:line="360" w:lineRule="auto"/>
        <w:ind w:right="-142" w:firstLine="709"/>
        <w:jc w:val="both"/>
        <w:rPr>
          <w:color w:val="000000"/>
          <w:sz w:val="28"/>
          <w:szCs w:val="28"/>
        </w:rPr>
      </w:pPr>
      <w:r w:rsidRPr="008210EE">
        <w:rPr>
          <w:color w:val="000000"/>
          <w:sz w:val="28"/>
          <w:szCs w:val="28"/>
        </w:rPr>
        <w:t>-</w:t>
      </w:r>
      <w:r w:rsidR="007D7429" w:rsidRPr="008210EE">
        <w:rPr>
          <w:color w:val="000000"/>
          <w:sz w:val="28"/>
          <w:szCs w:val="28"/>
        </w:rPr>
        <w:t xml:space="preserve"> объяснять полученные результаты;</w:t>
      </w:r>
    </w:p>
    <w:p w:rsidR="007D7429" w:rsidRPr="008210EE" w:rsidRDefault="00CA1FBC" w:rsidP="001A29FF">
      <w:pPr>
        <w:spacing w:after="0" w:line="360" w:lineRule="auto"/>
        <w:ind w:right="-142" w:firstLine="709"/>
        <w:jc w:val="both"/>
        <w:rPr>
          <w:rFonts w:ascii="Times New Roman" w:hAnsi="Times New Roman" w:cs="Times New Roman"/>
          <w:sz w:val="28"/>
          <w:szCs w:val="28"/>
        </w:rPr>
      </w:pPr>
      <w:r w:rsidRPr="008210EE">
        <w:rPr>
          <w:rFonts w:ascii="Times New Roman" w:hAnsi="Times New Roman" w:cs="Times New Roman"/>
          <w:color w:val="000000"/>
          <w:sz w:val="28"/>
          <w:szCs w:val="28"/>
        </w:rPr>
        <w:t>- определить направления по усовершенствованию образовательного процесса.</w:t>
      </w:r>
    </w:p>
    <w:p w:rsidR="009A30B6" w:rsidRPr="008210EE" w:rsidRDefault="008210EE" w:rsidP="001A29FF">
      <w:pPr>
        <w:pStyle w:val="a4"/>
        <w:shd w:val="clear" w:color="auto" w:fill="FFFFFF"/>
        <w:spacing w:before="0" w:beforeAutospacing="0" w:after="0" w:afterAutospacing="0" w:line="360" w:lineRule="auto"/>
        <w:ind w:right="-142" w:firstLine="709"/>
        <w:jc w:val="both"/>
        <w:rPr>
          <w:rStyle w:val="a6"/>
          <w:b w:val="0"/>
          <w:bCs w:val="0"/>
          <w:color w:val="000000"/>
          <w:sz w:val="28"/>
          <w:szCs w:val="28"/>
        </w:rPr>
      </w:pPr>
      <w:r w:rsidRPr="008210EE">
        <w:rPr>
          <w:color w:val="000000"/>
          <w:sz w:val="28"/>
          <w:szCs w:val="28"/>
        </w:rPr>
        <w:t>Задания по географии на</w:t>
      </w:r>
      <w:r w:rsidR="00F01108" w:rsidRPr="008210EE">
        <w:rPr>
          <w:color w:val="000000"/>
          <w:sz w:val="28"/>
          <w:szCs w:val="28"/>
        </w:rPr>
        <w:t xml:space="preserve"> ГИА, как впрочем, и по любой из учебных дисциплин </w:t>
      </w:r>
      <w:r w:rsidRPr="008210EE">
        <w:rPr>
          <w:color w:val="000000"/>
          <w:sz w:val="28"/>
          <w:szCs w:val="28"/>
        </w:rPr>
        <w:t xml:space="preserve">проверяют не только предметные учебные действия, но и </w:t>
      </w:r>
      <w:proofErr w:type="spellStart"/>
      <w:r w:rsidRPr="008210EE">
        <w:rPr>
          <w:color w:val="000000"/>
          <w:sz w:val="28"/>
          <w:szCs w:val="28"/>
        </w:rPr>
        <w:t>метапредметные</w:t>
      </w:r>
      <w:proofErr w:type="spellEnd"/>
      <w:r w:rsidRPr="008210EE">
        <w:rPr>
          <w:color w:val="000000"/>
          <w:sz w:val="28"/>
          <w:szCs w:val="28"/>
        </w:rPr>
        <w:t xml:space="preserve">. </w:t>
      </w:r>
      <w:r>
        <w:rPr>
          <w:color w:val="000000"/>
          <w:sz w:val="28"/>
          <w:szCs w:val="28"/>
        </w:rPr>
        <w:t>Иными словами</w:t>
      </w:r>
      <w:r w:rsidRPr="008210EE">
        <w:rPr>
          <w:color w:val="000000"/>
          <w:sz w:val="28"/>
          <w:szCs w:val="28"/>
        </w:rPr>
        <w:t xml:space="preserve">, результаты экзаменов показывают, как сформированы </w:t>
      </w:r>
      <w:r w:rsidR="009A30B6" w:rsidRPr="008210EE">
        <w:rPr>
          <w:rStyle w:val="a6"/>
          <w:b w:val="0"/>
          <w:iCs/>
          <w:sz w:val="28"/>
          <w:szCs w:val="28"/>
          <w:bdr w:val="none" w:sz="0" w:space="0" w:color="auto" w:frame="1"/>
          <w:shd w:val="clear" w:color="auto" w:fill="FFFFFF"/>
        </w:rPr>
        <w:t xml:space="preserve">возможности </w:t>
      </w:r>
      <w:r w:rsidRPr="008210EE">
        <w:rPr>
          <w:rStyle w:val="a6"/>
          <w:b w:val="0"/>
          <w:iCs/>
          <w:sz w:val="28"/>
          <w:szCs w:val="28"/>
          <w:bdr w:val="none" w:sz="0" w:space="0" w:color="auto" w:frame="1"/>
          <w:shd w:val="clear" w:color="auto" w:fill="FFFFFF"/>
        </w:rPr>
        <w:t>выпускника</w:t>
      </w:r>
      <w:r w:rsidR="009A30B6" w:rsidRPr="008210EE">
        <w:rPr>
          <w:rStyle w:val="a6"/>
          <w:b w:val="0"/>
          <w:iCs/>
          <w:sz w:val="28"/>
          <w:szCs w:val="28"/>
          <w:bdr w:val="none" w:sz="0" w:space="0" w:color="auto" w:frame="1"/>
          <w:shd w:val="clear" w:color="auto" w:fill="FFFFFF"/>
        </w:rPr>
        <w:t xml:space="preserve"> осуществлять самостоятельно деятельность учения</w:t>
      </w:r>
      <w:r w:rsidRPr="008210EE">
        <w:rPr>
          <w:rStyle w:val="a6"/>
          <w:b w:val="0"/>
          <w:iCs/>
          <w:sz w:val="28"/>
          <w:szCs w:val="28"/>
          <w:bdr w:val="none" w:sz="0" w:space="0" w:color="auto" w:frame="1"/>
          <w:shd w:val="clear" w:color="auto" w:fill="FFFFFF"/>
        </w:rPr>
        <w:t>.</w:t>
      </w:r>
    </w:p>
    <w:p w:rsidR="008210EE" w:rsidRPr="008210EE" w:rsidRDefault="008210EE" w:rsidP="001A29FF">
      <w:pPr>
        <w:pStyle w:val="a4"/>
        <w:shd w:val="clear" w:color="auto" w:fill="FFFFFF"/>
        <w:spacing w:before="0" w:beforeAutospacing="0" w:after="0" w:afterAutospacing="0" w:line="360" w:lineRule="auto"/>
        <w:ind w:right="-142" w:firstLine="709"/>
        <w:jc w:val="both"/>
        <w:rPr>
          <w:color w:val="000000"/>
          <w:sz w:val="28"/>
          <w:szCs w:val="28"/>
        </w:rPr>
      </w:pPr>
      <w:r w:rsidRPr="008210EE">
        <w:rPr>
          <w:sz w:val="28"/>
          <w:szCs w:val="28"/>
        </w:rPr>
        <w:lastRenderedPageBreak/>
        <w:t>Анализируя экзаменационные работы учеников, я убеждаюсь в том, что ошибки при выполнении заданий допускаются в тех случаях, когда ученик испытывает затруднения при понимании учебной задачи, выборе оптимального пути достижения результата, построении модели (алгоритма) деятельности, при оценивании правильности выполнения действий. Данные учебные действия являются универсальными, т</w:t>
      </w:r>
      <w:proofErr w:type="gramStart"/>
      <w:r w:rsidRPr="008210EE">
        <w:rPr>
          <w:sz w:val="28"/>
          <w:szCs w:val="28"/>
        </w:rPr>
        <w:t>.е</w:t>
      </w:r>
      <w:proofErr w:type="gramEnd"/>
      <w:r w:rsidRPr="008210EE">
        <w:rPr>
          <w:sz w:val="28"/>
          <w:szCs w:val="28"/>
        </w:rPr>
        <w:t xml:space="preserve"> </w:t>
      </w:r>
      <w:proofErr w:type="spellStart"/>
      <w:r w:rsidRPr="008210EE">
        <w:rPr>
          <w:sz w:val="28"/>
          <w:szCs w:val="28"/>
        </w:rPr>
        <w:t>метапредметными</w:t>
      </w:r>
      <w:proofErr w:type="spellEnd"/>
      <w:r w:rsidRPr="008210EE">
        <w:rPr>
          <w:sz w:val="28"/>
          <w:szCs w:val="28"/>
        </w:rPr>
        <w:t xml:space="preserve"> и относятся к группе регулятивных. Насколько хорошо учащиеся демонстрируют владение ими, можно судить об уровне самоорганизации девятиклассников. </w:t>
      </w:r>
    </w:p>
    <w:p w:rsidR="008210EE" w:rsidRPr="00857839" w:rsidRDefault="001A7BB5" w:rsidP="001A29FF">
      <w:pPr>
        <w:spacing w:after="0" w:line="36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Давайте </w:t>
      </w:r>
      <w:r w:rsidR="00857839">
        <w:rPr>
          <w:rFonts w:ascii="Times New Roman" w:eastAsia="Times New Roman" w:hAnsi="Times New Roman" w:cs="Times New Roman"/>
          <w:sz w:val="28"/>
          <w:szCs w:val="28"/>
          <w:lang w:eastAsia="ru-RU"/>
        </w:rPr>
        <w:t>рассмотрим,</w:t>
      </w:r>
      <w:r>
        <w:rPr>
          <w:rFonts w:ascii="Times New Roman" w:eastAsia="Times New Roman" w:hAnsi="Times New Roman" w:cs="Times New Roman"/>
          <w:sz w:val="28"/>
          <w:szCs w:val="28"/>
          <w:lang w:eastAsia="ru-RU"/>
        </w:rPr>
        <w:t xml:space="preserve"> как </w:t>
      </w:r>
      <w:r w:rsidR="00857839">
        <w:rPr>
          <w:rFonts w:ascii="Times New Roman" w:eastAsia="Times New Roman" w:hAnsi="Times New Roman" w:cs="Times New Roman"/>
          <w:sz w:val="28"/>
          <w:szCs w:val="28"/>
          <w:lang w:eastAsia="ru-RU"/>
        </w:rPr>
        <w:t>можно организовать работу по формированию умений самоорганизации ученика на примере одного из заданий ОГЭ по географии.</w:t>
      </w:r>
    </w:p>
    <w:p w:rsidR="00B949DD" w:rsidRPr="008210EE" w:rsidRDefault="00982C41" w:rsidP="001A29FF">
      <w:pPr>
        <w:pStyle w:val="a4"/>
        <w:shd w:val="clear" w:color="auto" w:fill="FFFFFF"/>
        <w:spacing w:before="0" w:beforeAutospacing="0" w:after="0" w:afterAutospacing="0" w:line="360" w:lineRule="auto"/>
        <w:ind w:right="-142" w:firstLine="709"/>
        <w:jc w:val="both"/>
        <w:rPr>
          <w:color w:val="000000"/>
          <w:sz w:val="28"/>
          <w:szCs w:val="28"/>
        </w:rPr>
      </w:pPr>
      <w:r w:rsidRPr="008210EE">
        <w:rPr>
          <w:color w:val="000000"/>
          <w:sz w:val="28"/>
          <w:szCs w:val="28"/>
        </w:rPr>
        <w:t>Задание №23  - задание с развернутым ответом высокого уровня сложности. Контролируемый вид деятельности – знать и понимать особенности основных отраслей хозяйства.</w:t>
      </w:r>
      <w:r w:rsidR="00857839">
        <w:rPr>
          <w:color w:val="000000"/>
          <w:sz w:val="28"/>
          <w:szCs w:val="28"/>
        </w:rPr>
        <w:t xml:space="preserve"> В задании требуется объяснить принцип размещения промышленного производства.</w:t>
      </w:r>
    </w:p>
    <w:p w:rsidR="00B949DD" w:rsidRPr="008210EE" w:rsidRDefault="00982C41" w:rsidP="001A29FF">
      <w:pPr>
        <w:pStyle w:val="a4"/>
        <w:shd w:val="clear" w:color="auto" w:fill="FFFFFF"/>
        <w:spacing w:before="0" w:beforeAutospacing="0" w:after="0" w:afterAutospacing="0" w:line="360" w:lineRule="auto"/>
        <w:ind w:right="-142" w:firstLine="709"/>
        <w:jc w:val="both"/>
        <w:rPr>
          <w:color w:val="000000"/>
          <w:sz w:val="28"/>
          <w:szCs w:val="28"/>
        </w:rPr>
      </w:pPr>
      <w:r w:rsidRPr="008210EE">
        <w:rPr>
          <w:color w:val="000000"/>
          <w:sz w:val="28"/>
          <w:szCs w:val="28"/>
        </w:rPr>
        <w:t xml:space="preserve">Анализ </w:t>
      </w:r>
      <w:r w:rsidR="0082187B" w:rsidRPr="008210EE">
        <w:rPr>
          <w:color w:val="000000"/>
          <w:sz w:val="28"/>
          <w:szCs w:val="28"/>
        </w:rPr>
        <w:t xml:space="preserve">динамики </w:t>
      </w:r>
      <w:r w:rsidRPr="008210EE">
        <w:rPr>
          <w:color w:val="000000"/>
          <w:sz w:val="28"/>
          <w:szCs w:val="28"/>
        </w:rPr>
        <w:t>резуль</w:t>
      </w:r>
      <w:r w:rsidR="0082187B" w:rsidRPr="008210EE">
        <w:rPr>
          <w:color w:val="000000"/>
          <w:sz w:val="28"/>
          <w:szCs w:val="28"/>
        </w:rPr>
        <w:t>т</w:t>
      </w:r>
      <w:r w:rsidRPr="008210EE">
        <w:rPr>
          <w:color w:val="000000"/>
          <w:sz w:val="28"/>
          <w:szCs w:val="28"/>
        </w:rPr>
        <w:t>атов</w:t>
      </w:r>
      <w:r w:rsidR="0082187B" w:rsidRPr="008210EE">
        <w:rPr>
          <w:color w:val="000000"/>
          <w:sz w:val="28"/>
          <w:szCs w:val="28"/>
        </w:rPr>
        <w:t xml:space="preserve"> выполнения этого задания показывает:</w:t>
      </w:r>
    </w:p>
    <w:p w:rsidR="0082187B" w:rsidRPr="008210EE" w:rsidRDefault="0082187B" w:rsidP="001A29FF">
      <w:pPr>
        <w:pStyle w:val="a4"/>
        <w:numPr>
          <w:ilvl w:val="0"/>
          <w:numId w:val="2"/>
        </w:numPr>
        <w:shd w:val="clear" w:color="auto" w:fill="FFFFFF"/>
        <w:spacing w:before="0" w:beforeAutospacing="0" w:after="0" w:afterAutospacing="0" w:line="360" w:lineRule="auto"/>
        <w:ind w:left="0" w:right="-142" w:firstLine="709"/>
        <w:jc w:val="both"/>
        <w:rPr>
          <w:color w:val="000000"/>
          <w:sz w:val="28"/>
          <w:szCs w:val="28"/>
        </w:rPr>
      </w:pPr>
      <w:r w:rsidRPr="008210EE">
        <w:rPr>
          <w:color w:val="000000"/>
          <w:sz w:val="28"/>
          <w:szCs w:val="28"/>
        </w:rPr>
        <w:t xml:space="preserve">традиционно </w:t>
      </w:r>
      <w:r w:rsidR="00595B8C">
        <w:rPr>
          <w:color w:val="000000"/>
          <w:sz w:val="28"/>
          <w:szCs w:val="28"/>
        </w:rPr>
        <w:t>невысокий</w:t>
      </w:r>
      <w:r w:rsidRPr="008210EE">
        <w:rPr>
          <w:color w:val="000000"/>
          <w:sz w:val="28"/>
          <w:szCs w:val="28"/>
        </w:rPr>
        <w:t xml:space="preserve"> процент выполнения в области </w:t>
      </w:r>
      <w:r w:rsidR="00B5364D" w:rsidRPr="008210EE">
        <w:rPr>
          <w:color w:val="000000"/>
          <w:sz w:val="28"/>
          <w:szCs w:val="28"/>
        </w:rPr>
        <w:t xml:space="preserve">и </w:t>
      </w:r>
      <w:r w:rsidRPr="008210EE">
        <w:rPr>
          <w:color w:val="000000"/>
          <w:sz w:val="28"/>
          <w:szCs w:val="28"/>
        </w:rPr>
        <w:t>в целом по стране;</w:t>
      </w:r>
    </w:p>
    <w:p w:rsidR="0086187E" w:rsidRDefault="0082187B" w:rsidP="001A29FF">
      <w:pPr>
        <w:pStyle w:val="a4"/>
        <w:numPr>
          <w:ilvl w:val="0"/>
          <w:numId w:val="2"/>
        </w:numPr>
        <w:shd w:val="clear" w:color="auto" w:fill="FFFFFF"/>
        <w:spacing w:before="0" w:beforeAutospacing="0" w:after="0" w:afterAutospacing="0" w:line="360" w:lineRule="auto"/>
        <w:ind w:left="0" w:right="-142" w:firstLine="709"/>
        <w:jc w:val="both"/>
        <w:rPr>
          <w:color w:val="000000"/>
          <w:sz w:val="28"/>
          <w:szCs w:val="28"/>
        </w:rPr>
      </w:pPr>
      <w:r w:rsidRPr="008210EE">
        <w:rPr>
          <w:color w:val="000000"/>
          <w:sz w:val="28"/>
          <w:szCs w:val="28"/>
        </w:rPr>
        <w:t>тенденция  к ухудшению этого показателя</w:t>
      </w:r>
      <w:r w:rsidR="00595B8C" w:rsidRPr="00595B8C">
        <w:rPr>
          <w:color w:val="000000"/>
          <w:sz w:val="28"/>
          <w:szCs w:val="28"/>
        </w:rPr>
        <w:t xml:space="preserve"> </w:t>
      </w:r>
      <w:r w:rsidR="00595B8C" w:rsidRPr="008210EE">
        <w:rPr>
          <w:color w:val="000000"/>
          <w:sz w:val="28"/>
          <w:szCs w:val="28"/>
        </w:rPr>
        <w:t>по Новгородской области</w:t>
      </w:r>
      <w:r w:rsidRPr="008210EE">
        <w:rPr>
          <w:color w:val="000000"/>
          <w:sz w:val="28"/>
          <w:szCs w:val="28"/>
        </w:rPr>
        <w:t xml:space="preserve">: </w:t>
      </w:r>
      <w:r w:rsidR="00595B8C" w:rsidRPr="00595B8C">
        <w:rPr>
          <w:color w:val="000000"/>
          <w:sz w:val="28"/>
          <w:szCs w:val="28"/>
        </w:rPr>
        <w:t xml:space="preserve">34% </w:t>
      </w:r>
      <w:r w:rsidR="00595B8C">
        <w:rPr>
          <w:color w:val="000000"/>
          <w:sz w:val="28"/>
          <w:szCs w:val="28"/>
        </w:rPr>
        <w:t>в 2014</w:t>
      </w:r>
      <w:r w:rsidR="00595B8C" w:rsidRPr="008210EE">
        <w:rPr>
          <w:color w:val="000000"/>
          <w:sz w:val="28"/>
          <w:szCs w:val="28"/>
        </w:rPr>
        <w:t xml:space="preserve"> году</w:t>
      </w:r>
      <w:r w:rsidR="00595B8C">
        <w:rPr>
          <w:color w:val="000000"/>
          <w:sz w:val="28"/>
          <w:szCs w:val="28"/>
        </w:rPr>
        <w:t>,</w:t>
      </w:r>
      <w:r w:rsidR="00595B8C" w:rsidRPr="008210EE">
        <w:rPr>
          <w:color w:val="000000"/>
          <w:sz w:val="28"/>
          <w:szCs w:val="28"/>
        </w:rPr>
        <w:t xml:space="preserve"> </w:t>
      </w:r>
      <w:r w:rsidRPr="008210EE">
        <w:rPr>
          <w:color w:val="000000"/>
          <w:sz w:val="28"/>
          <w:szCs w:val="28"/>
        </w:rPr>
        <w:t xml:space="preserve">27,5% в 2015 году, 12% в </w:t>
      </w:r>
      <w:r w:rsidR="00595B8C">
        <w:rPr>
          <w:color w:val="000000"/>
          <w:sz w:val="28"/>
          <w:szCs w:val="28"/>
        </w:rPr>
        <w:t>2016, 11,5% в 2017</w:t>
      </w:r>
      <w:r w:rsidRPr="008210EE">
        <w:rPr>
          <w:color w:val="000000"/>
          <w:sz w:val="28"/>
          <w:szCs w:val="28"/>
        </w:rPr>
        <w:t>.</w:t>
      </w:r>
    </w:p>
    <w:p w:rsidR="00857839" w:rsidRPr="0086187E" w:rsidRDefault="0082187B" w:rsidP="001A29FF">
      <w:pPr>
        <w:pStyle w:val="a4"/>
        <w:shd w:val="clear" w:color="auto" w:fill="FFFFFF"/>
        <w:spacing w:before="0" w:beforeAutospacing="0" w:after="0" w:afterAutospacing="0" w:line="360" w:lineRule="auto"/>
        <w:ind w:right="-142" w:firstLine="709"/>
        <w:jc w:val="both"/>
        <w:rPr>
          <w:color w:val="000000"/>
          <w:sz w:val="28"/>
          <w:szCs w:val="28"/>
        </w:rPr>
      </w:pPr>
      <w:r w:rsidRPr="0086187E">
        <w:rPr>
          <w:color w:val="000000"/>
          <w:sz w:val="28"/>
          <w:szCs w:val="28"/>
        </w:rPr>
        <w:t>Следует отметить, что тема «Хозяйственный комплекс России» изучается только в 9-м классе</w:t>
      </w:r>
      <w:r w:rsidR="00AC2B3A" w:rsidRPr="0086187E">
        <w:rPr>
          <w:color w:val="000000"/>
          <w:sz w:val="28"/>
          <w:szCs w:val="28"/>
        </w:rPr>
        <w:t>. Возникает вопрос, только ли дело в высоком уровне сложности данного задания?</w:t>
      </w:r>
    </w:p>
    <w:p w:rsidR="00857839" w:rsidRPr="001A7BB5" w:rsidRDefault="00857839" w:rsidP="001A29FF">
      <w:pPr>
        <w:pStyle w:val="a4"/>
        <w:shd w:val="clear" w:color="auto" w:fill="FFFFFF"/>
        <w:spacing w:before="0" w:beforeAutospacing="0" w:after="0" w:afterAutospacing="0" w:line="360" w:lineRule="auto"/>
        <w:ind w:right="-142" w:firstLine="709"/>
        <w:jc w:val="both"/>
        <w:rPr>
          <w:color w:val="000000"/>
          <w:sz w:val="28"/>
          <w:szCs w:val="28"/>
        </w:rPr>
      </w:pPr>
      <w:r w:rsidRPr="001A7BB5">
        <w:rPr>
          <w:sz w:val="28"/>
          <w:szCs w:val="28"/>
        </w:rPr>
        <w:t>Экзаменационная работа по географии включает три вида заданий: задания с выбором ответа, задания с кратким ответом, задания на которые нужно дать полный развернутый ответ. При  выполнении любого из них необходимо выстраивать свою логическую последовательность де</w:t>
      </w:r>
      <w:r>
        <w:rPr>
          <w:sz w:val="28"/>
          <w:szCs w:val="28"/>
        </w:rPr>
        <w:t xml:space="preserve">йствий. Обобщенная схема </w:t>
      </w:r>
      <w:r w:rsidRPr="001A7BB5">
        <w:rPr>
          <w:sz w:val="28"/>
          <w:szCs w:val="28"/>
        </w:rPr>
        <w:t>решения географической задачи выглядит следующим образом:</w:t>
      </w:r>
    </w:p>
    <w:p w:rsidR="00857839" w:rsidRPr="001A7BB5" w:rsidRDefault="00857839" w:rsidP="001A29FF">
      <w:pPr>
        <w:numPr>
          <w:ilvl w:val="0"/>
          <w:numId w:val="4"/>
        </w:numPr>
        <w:spacing w:after="0" w:line="360" w:lineRule="auto"/>
        <w:ind w:left="0"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информацией, п</w:t>
      </w:r>
      <w:r w:rsidRPr="001A7BB5">
        <w:rPr>
          <w:rFonts w:ascii="Times New Roman" w:eastAsia="Times New Roman" w:hAnsi="Times New Roman" w:cs="Times New Roman"/>
          <w:sz w:val="28"/>
          <w:szCs w:val="28"/>
          <w:lang w:eastAsia="ru-RU"/>
        </w:rPr>
        <w:t>онимание задания (О чем этот вопрос?)</w:t>
      </w:r>
    </w:p>
    <w:p w:rsidR="00857839" w:rsidRPr="001A7BB5" w:rsidRDefault="00857839" w:rsidP="001A29FF">
      <w:pPr>
        <w:numPr>
          <w:ilvl w:val="0"/>
          <w:numId w:val="4"/>
        </w:numPr>
        <w:spacing w:after="0" w:line="360" w:lineRule="auto"/>
        <w:ind w:left="0" w:right="-142" w:firstLine="709"/>
        <w:jc w:val="both"/>
        <w:rPr>
          <w:rFonts w:ascii="Times New Roman" w:eastAsia="Times New Roman" w:hAnsi="Times New Roman" w:cs="Times New Roman"/>
          <w:sz w:val="28"/>
          <w:szCs w:val="28"/>
          <w:lang w:eastAsia="ru-RU"/>
        </w:rPr>
      </w:pPr>
      <w:r w:rsidRPr="001A7BB5">
        <w:rPr>
          <w:rFonts w:ascii="Times New Roman" w:eastAsia="Times New Roman" w:hAnsi="Times New Roman" w:cs="Times New Roman"/>
          <w:sz w:val="28"/>
          <w:szCs w:val="28"/>
          <w:lang w:eastAsia="ru-RU"/>
        </w:rPr>
        <w:t>Определение ключевого термина (понятия)</w:t>
      </w:r>
    </w:p>
    <w:p w:rsidR="00857839" w:rsidRPr="001A7BB5" w:rsidRDefault="00857839" w:rsidP="001A29FF">
      <w:pPr>
        <w:numPr>
          <w:ilvl w:val="0"/>
          <w:numId w:val="4"/>
        </w:numPr>
        <w:spacing w:after="0" w:line="360" w:lineRule="auto"/>
        <w:ind w:left="0" w:right="-142" w:firstLine="709"/>
        <w:jc w:val="both"/>
        <w:rPr>
          <w:rFonts w:ascii="Times New Roman" w:eastAsia="Times New Roman" w:hAnsi="Times New Roman" w:cs="Times New Roman"/>
          <w:sz w:val="28"/>
          <w:szCs w:val="28"/>
          <w:lang w:eastAsia="ru-RU"/>
        </w:rPr>
      </w:pPr>
      <w:r w:rsidRPr="001A7BB5">
        <w:rPr>
          <w:rFonts w:ascii="Times New Roman" w:eastAsia="Times New Roman" w:hAnsi="Times New Roman" w:cs="Times New Roman"/>
          <w:sz w:val="28"/>
          <w:szCs w:val="28"/>
          <w:lang w:eastAsia="ru-RU"/>
        </w:rPr>
        <w:t>Выделение свойств и признаков понятия</w:t>
      </w:r>
    </w:p>
    <w:p w:rsidR="00857839" w:rsidRPr="001A7BB5" w:rsidRDefault="00857839" w:rsidP="001A29FF">
      <w:pPr>
        <w:numPr>
          <w:ilvl w:val="0"/>
          <w:numId w:val="4"/>
        </w:numPr>
        <w:spacing w:after="0" w:line="360" w:lineRule="auto"/>
        <w:ind w:left="0" w:right="-142" w:firstLine="709"/>
        <w:jc w:val="both"/>
        <w:rPr>
          <w:rFonts w:ascii="Times New Roman" w:eastAsia="Times New Roman" w:hAnsi="Times New Roman" w:cs="Times New Roman"/>
          <w:sz w:val="28"/>
          <w:szCs w:val="28"/>
          <w:lang w:eastAsia="ru-RU"/>
        </w:rPr>
      </w:pPr>
      <w:r w:rsidRPr="001A7BB5">
        <w:rPr>
          <w:rFonts w:ascii="Times New Roman" w:eastAsia="Times New Roman" w:hAnsi="Times New Roman" w:cs="Times New Roman"/>
          <w:sz w:val="28"/>
          <w:szCs w:val="28"/>
          <w:lang w:eastAsia="ru-RU"/>
        </w:rPr>
        <w:lastRenderedPageBreak/>
        <w:t>Географические проявления свойств и признаков понятия</w:t>
      </w:r>
    </w:p>
    <w:p w:rsidR="00857839" w:rsidRPr="001A7BB5" w:rsidRDefault="00857839" w:rsidP="001A29FF">
      <w:pPr>
        <w:numPr>
          <w:ilvl w:val="0"/>
          <w:numId w:val="4"/>
        </w:numPr>
        <w:spacing w:after="0" w:line="360" w:lineRule="auto"/>
        <w:ind w:left="0" w:right="-142" w:firstLine="709"/>
        <w:jc w:val="both"/>
        <w:rPr>
          <w:rFonts w:ascii="Times New Roman" w:eastAsia="Times New Roman" w:hAnsi="Times New Roman" w:cs="Times New Roman"/>
          <w:sz w:val="28"/>
          <w:szCs w:val="28"/>
          <w:lang w:eastAsia="ru-RU"/>
        </w:rPr>
      </w:pPr>
      <w:r w:rsidRPr="001A7BB5">
        <w:rPr>
          <w:rFonts w:ascii="Times New Roman" w:eastAsia="Times New Roman" w:hAnsi="Times New Roman" w:cs="Times New Roman"/>
          <w:sz w:val="28"/>
          <w:szCs w:val="28"/>
          <w:lang w:eastAsia="ru-RU"/>
        </w:rPr>
        <w:t>Выдвижение гипотезы ответа.</w:t>
      </w:r>
    </w:p>
    <w:p w:rsidR="00AC2B3A" w:rsidRPr="007F01CC" w:rsidRDefault="00857839" w:rsidP="001A29FF">
      <w:pPr>
        <w:numPr>
          <w:ilvl w:val="0"/>
          <w:numId w:val="4"/>
        </w:numPr>
        <w:spacing w:after="0" w:line="360" w:lineRule="auto"/>
        <w:ind w:left="0" w:right="-142" w:firstLine="709"/>
        <w:jc w:val="both"/>
        <w:rPr>
          <w:rFonts w:ascii="Times New Roman" w:eastAsia="Times New Roman" w:hAnsi="Times New Roman" w:cs="Times New Roman"/>
          <w:sz w:val="28"/>
          <w:szCs w:val="28"/>
          <w:lang w:eastAsia="ru-RU"/>
        </w:rPr>
      </w:pPr>
      <w:r w:rsidRPr="001A7BB5">
        <w:rPr>
          <w:rFonts w:ascii="Times New Roman" w:eastAsia="Times New Roman" w:hAnsi="Times New Roman" w:cs="Times New Roman"/>
          <w:sz w:val="28"/>
          <w:szCs w:val="28"/>
          <w:lang w:eastAsia="ru-RU"/>
        </w:rPr>
        <w:t>Проверка гипотезы с помощью картографического источника</w:t>
      </w:r>
    </w:p>
    <w:p w:rsidR="00AC2B3A" w:rsidRPr="008210EE" w:rsidRDefault="00832337" w:rsidP="001A29FF">
      <w:pPr>
        <w:spacing w:after="0" w:line="360" w:lineRule="auto"/>
        <w:ind w:right="-142" w:firstLine="709"/>
        <w:jc w:val="both"/>
        <w:rPr>
          <w:rFonts w:ascii="Times New Roman" w:eastAsia="Times New Roman" w:hAnsi="Times New Roman" w:cs="Times New Roman"/>
          <w:sz w:val="28"/>
          <w:szCs w:val="28"/>
          <w:lang w:eastAsia="ru-RU"/>
        </w:rPr>
      </w:pPr>
      <w:r w:rsidRPr="0086187E">
        <w:rPr>
          <w:rFonts w:ascii="Times New Roman" w:eastAsia="Times New Roman" w:hAnsi="Times New Roman" w:cs="Times New Roman"/>
          <w:sz w:val="28"/>
          <w:szCs w:val="28"/>
          <w:u w:val="single"/>
          <w:lang w:eastAsia="ru-RU"/>
        </w:rPr>
        <w:t>Задание:</w:t>
      </w:r>
      <w:r w:rsidR="007F01CC">
        <w:rPr>
          <w:rFonts w:ascii="Times New Roman" w:eastAsia="Times New Roman" w:hAnsi="Times New Roman" w:cs="Times New Roman"/>
          <w:sz w:val="28"/>
          <w:szCs w:val="28"/>
          <w:lang w:eastAsia="ru-RU"/>
        </w:rPr>
        <w:t xml:space="preserve"> </w:t>
      </w:r>
      <w:r w:rsidR="000D23C0">
        <w:rPr>
          <w:rFonts w:ascii="Times New Roman" w:eastAsia="Times New Roman" w:hAnsi="Times New Roman" w:cs="Times New Roman"/>
          <w:i/>
          <w:iCs/>
          <w:sz w:val="28"/>
          <w:szCs w:val="28"/>
          <w:lang w:eastAsia="ru-RU"/>
        </w:rPr>
        <w:t>Завод по производству кремния планируется построить в Абакане (Республика Хакасия). Кремний сегодня пользуется большим спросом. Он используется в электронной промышленности</w:t>
      </w:r>
      <w:r w:rsidR="007F01CC">
        <w:rPr>
          <w:rFonts w:ascii="Times New Roman" w:eastAsia="Times New Roman" w:hAnsi="Times New Roman" w:cs="Times New Roman"/>
          <w:i/>
          <w:iCs/>
          <w:sz w:val="28"/>
          <w:szCs w:val="28"/>
          <w:lang w:eastAsia="ru-RU"/>
        </w:rPr>
        <w:t xml:space="preserve"> для выпуска полупроводников, </w:t>
      </w:r>
      <w:r w:rsidR="000D23C0">
        <w:rPr>
          <w:rFonts w:ascii="Times New Roman" w:eastAsia="Times New Roman" w:hAnsi="Times New Roman" w:cs="Times New Roman"/>
          <w:i/>
          <w:iCs/>
          <w:sz w:val="28"/>
          <w:szCs w:val="28"/>
          <w:lang w:eastAsia="ru-RU"/>
        </w:rPr>
        <w:t>в электроэнергетике для производства солнечных батарей. Выбор места для строительства объясняется тем, что новое производство является энергоемким.</w:t>
      </w:r>
      <w:r w:rsidR="00AC2B3A" w:rsidRPr="008210EE">
        <w:rPr>
          <w:rFonts w:ascii="Times New Roman" w:eastAsia="Times New Roman" w:hAnsi="Times New Roman" w:cs="Times New Roman"/>
          <w:i/>
          <w:iCs/>
          <w:sz w:val="28"/>
          <w:szCs w:val="28"/>
          <w:lang w:eastAsia="ru-RU"/>
        </w:rPr>
        <w:t xml:space="preserve"> </w:t>
      </w:r>
      <w:r w:rsidR="000D23C0" w:rsidRPr="000D23C0">
        <w:rPr>
          <w:rFonts w:ascii="Times New Roman" w:eastAsia="Times New Roman" w:hAnsi="Times New Roman" w:cs="Times New Roman"/>
          <w:i/>
          <w:sz w:val="28"/>
          <w:szCs w:val="28"/>
          <w:lang w:eastAsia="ru-RU"/>
        </w:rPr>
        <w:t>Какая особенность промышленности Республики Хакасия, благоприятствует размещению на ее территории энергоемких производств?</w:t>
      </w:r>
      <w:r w:rsidR="00595B8C" w:rsidRPr="00595B8C">
        <w:rPr>
          <w:rFonts w:ascii="Times New Roman" w:eastAsia="Times New Roman" w:hAnsi="Times New Roman" w:cs="Times New Roman"/>
          <w:bCs/>
          <w:iCs/>
          <w:sz w:val="28"/>
          <w:szCs w:val="28"/>
          <w:lang w:eastAsia="ru-RU"/>
        </w:rPr>
        <w:t xml:space="preserve"> </w:t>
      </w:r>
      <w:r w:rsidR="00595B8C" w:rsidRPr="00922D3F">
        <w:rPr>
          <w:rFonts w:ascii="Times New Roman" w:eastAsia="Times New Roman" w:hAnsi="Times New Roman" w:cs="Times New Roman"/>
          <w:bCs/>
          <w:iCs/>
          <w:sz w:val="28"/>
          <w:szCs w:val="28"/>
          <w:lang w:eastAsia="ru-RU"/>
        </w:rPr>
        <w:t>[</w:t>
      </w:r>
      <w:r w:rsidR="00595B8C" w:rsidRPr="007F01CC">
        <w:rPr>
          <w:rFonts w:ascii="Times New Roman" w:eastAsia="Times New Roman" w:hAnsi="Times New Roman" w:cs="Times New Roman"/>
          <w:bCs/>
          <w:iCs/>
          <w:sz w:val="28"/>
          <w:szCs w:val="28"/>
          <w:lang w:eastAsia="ru-RU"/>
        </w:rPr>
        <w:t>1</w:t>
      </w:r>
      <w:r w:rsidR="00595B8C" w:rsidRPr="00922D3F">
        <w:rPr>
          <w:rFonts w:ascii="Times New Roman" w:eastAsia="Times New Roman" w:hAnsi="Times New Roman" w:cs="Times New Roman"/>
          <w:bCs/>
          <w:iCs/>
          <w:sz w:val="28"/>
          <w:szCs w:val="28"/>
          <w:lang w:eastAsia="ru-RU"/>
        </w:rPr>
        <w:t>]</w:t>
      </w:r>
    </w:p>
    <w:p w:rsidR="00AC2B3A" w:rsidRPr="008210EE" w:rsidRDefault="00832337" w:rsidP="001A29FF">
      <w:pPr>
        <w:spacing w:after="0" w:line="360" w:lineRule="auto"/>
        <w:ind w:right="-142"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Последовательность действий учащегося:</w:t>
      </w:r>
    </w:p>
    <w:p w:rsidR="00832337" w:rsidRDefault="000D23C0" w:rsidP="001A29FF">
      <w:pPr>
        <w:pStyle w:val="a3"/>
        <w:numPr>
          <w:ilvl w:val="0"/>
          <w:numId w:val="5"/>
        </w:numPr>
        <w:spacing w:after="0" w:line="360" w:lineRule="auto"/>
        <w:ind w:left="0" w:right="-142" w:firstLine="426"/>
        <w:jc w:val="both"/>
        <w:rPr>
          <w:rFonts w:ascii="Times New Roman" w:eastAsia="Times New Roman" w:hAnsi="Times New Roman" w:cs="Times New Roman"/>
          <w:b/>
          <w:sz w:val="28"/>
          <w:szCs w:val="28"/>
          <w:lang w:eastAsia="ru-RU"/>
        </w:rPr>
      </w:pPr>
      <w:r w:rsidRPr="000D23C0">
        <w:rPr>
          <w:rFonts w:ascii="Times New Roman" w:eastAsia="Times New Roman" w:hAnsi="Times New Roman" w:cs="Times New Roman"/>
          <w:b/>
          <w:sz w:val="28"/>
          <w:szCs w:val="28"/>
          <w:lang w:eastAsia="ru-RU"/>
        </w:rPr>
        <w:t>Знакомство с информацией, понимание задания (О чем этот вопрос?)</w:t>
      </w:r>
    </w:p>
    <w:p w:rsidR="000D23C0" w:rsidRPr="00832337" w:rsidRDefault="00832337" w:rsidP="001A29FF">
      <w:pPr>
        <w:pStyle w:val="a3"/>
        <w:spacing w:after="0" w:line="360" w:lineRule="auto"/>
        <w:ind w:left="0" w:right="-142" w:firstLine="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Об </w:t>
      </w:r>
      <w:r w:rsidRPr="00832337">
        <w:rPr>
          <w:rFonts w:ascii="Times New Roman" w:eastAsia="Times New Roman" w:hAnsi="Times New Roman" w:cs="Times New Roman"/>
          <w:sz w:val="28"/>
          <w:szCs w:val="28"/>
          <w:lang w:eastAsia="ru-RU"/>
        </w:rPr>
        <w:t>особенн</w:t>
      </w:r>
      <w:r>
        <w:rPr>
          <w:rFonts w:ascii="Times New Roman" w:eastAsia="Times New Roman" w:hAnsi="Times New Roman" w:cs="Times New Roman"/>
          <w:sz w:val="28"/>
          <w:szCs w:val="28"/>
          <w:lang w:eastAsia="ru-RU"/>
        </w:rPr>
        <w:t>ости</w:t>
      </w:r>
      <w:r w:rsidRPr="00832337">
        <w:rPr>
          <w:rFonts w:ascii="Times New Roman" w:eastAsia="Times New Roman" w:hAnsi="Times New Roman" w:cs="Times New Roman"/>
          <w:sz w:val="28"/>
          <w:szCs w:val="28"/>
          <w:lang w:eastAsia="ru-RU"/>
        </w:rPr>
        <w:t xml:space="preserve"> промышленности Республики Хакасия</w:t>
      </w:r>
      <w:r>
        <w:rPr>
          <w:rFonts w:ascii="Times New Roman" w:eastAsia="Times New Roman" w:hAnsi="Times New Roman" w:cs="Times New Roman"/>
          <w:sz w:val="28"/>
          <w:szCs w:val="28"/>
          <w:lang w:eastAsia="ru-RU"/>
        </w:rPr>
        <w:t>, которая дает возможность производить кремний.</w:t>
      </w:r>
    </w:p>
    <w:p w:rsidR="000D23C0" w:rsidRDefault="000D23C0" w:rsidP="001A29FF">
      <w:pPr>
        <w:pStyle w:val="a3"/>
        <w:numPr>
          <w:ilvl w:val="0"/>
          <w:numId w:val="5"/>
        </w:numPr>
        <w:spacing w:after="0" w:line="360" w:lineRule="auto"/>
        <w:ind w:left="0" w:right="-142" w:firstLine="426"/>
        <w:jc w:val="both"/>
        <w:rPr>
          <w:rFonts w:ascii="Times New Roman" w:eastAsia="Times New Roman" w:hAnsi="Times New Roman" w:cs="Times New Roman"/>
          <w:b/>
          <w:sz w:val="28"/>
          <w:szCs w:val="28"/>
          <w:lang w:eastAsia="ru-RU"/>
        </w:rPr>
      </w:pPr>
      <w:r w:rsidRPr="000D23C0">
        <w:rPr>
          <w:rFonts w:ascii="Times New Roman" w:eastAsia="Times New Roman" w:hAnsi="Times New Roman" w:cs="Times New Roman"/>
          <w:b/>
          <w:sz w:val="28"/>
          <w:szCs w:val="28"/>
          <w:lang w:eastAsia="ru-RU"/>
        </w:rPr>
        <w:t>Определение ключевого термина (понятия)</w:t>
      </w:r>
    </w:p>
    <w:p w:rsidR="00832337" w:rsidRPr="00832337" w:rsidRDefault="00832337" w:rsidP="001A29FF">
      <w:pPr>
        <w:pStyle w:val="a3"/>
        <w:spacing w:after="0" w:line="360" w:lineRule="auto"/>
        <w:ind w:left="0" w:right="-142"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Производство кремния</w:t>
      </w:r>
    </w:p>
    <w:p w:rsidR="000D23C0" w:rsidRPr="00832337" w:rsidRDefault="000D23C0" w:rsidP="001A29FF">
      <w:pPr>
        <w:pStyle w:val="a3"/>
        <w:numPr>
          <w:ilvl w:val="0"/>
          <w:numId w:val="5"/>
        </w:numPr>
        <w:spacing w:after="0" w:line="360" w:lineRule="auto"/>
        <w:ind w:left="0" w:right="-142" w:firstLine="426"/>
        <w:jc w:val="both"/>
        <w:rPr>
          <w:rFonts w:ascii="Times New Roman" w:eastAsia="Times New Roman" w:hAnsi="Times New Roman" w:cs="Times New Roman"/>
          <w:b/>
          <w:sz w:val="28"/>
          <w:szCs w:val="28"/>
          <w:lang w:eastAsia="ru-RU"/>
        </w:rPr>
      </w:pPr>
      <w:r w:rsidRPr="00832337">
        <w:rPr>
          <w:rFonts w:ascii="Times New Roman" w:eastAsia="Times New Roman" w:hAnsi="Times New Roman" w:cs="Times New Roman"/>
          <w:b/>
          <w:sz w:val="28"/>
          <w:szCs w:val="28"/>
          <w:lang w:eastAsia="ru-RU"/>
        </w:rPr>
        <w:t>Выделение свойств и признаков понятия</w:t>
      </w:r>
    </w:p>
    <w:p w:rsidR="000D23C0" w:rsidRPr="000D23C0" w:rsidRDefault="000D23C0" w:rsidP="001A29FF">
      <w:pPr>
        <w:pStyle w:val="a3"/>
        <w:spacing w:after="0" w:line="360" w:lineRule="auto"/>
        <w:ind w:left="0" w:right="-142"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Производство кремния является энергоемким, т.е. необходимо много электроэнергии для производства.</w:t>
      </w:r>
    </w:p>
    <w:p w:rsidR="000D23C0" w:rsidRPr="00832337" w:rsidRDefault="000D23C0" w:rsidP="001A29FF">
      <w:pPr>
        <w:pStyle w:val="a3"/>
        <w:numPr>
          <w:ilvl w:val="0"/>
          <w:numId w:val="5"/>
        </w:numPr>
        <w:spacing w:after="0" w:line="360" w:lineRule="auto"/>
        <w:ind w:left="0" w:right="-142" w:firstLine="426"/>
        <w:jc w:val="both"/>
        <w:rPr>
          <w:rFonts w:ascii="Times New Roman" w:eastAsia="Times New Roman" w:hAnsi="Times New Roman" w:cs="Times New Roman"/>
          <w:b/>
          <w:sz w:val="28"/>
          <w:szCs w:val="28"/>
          <w:lang w:eastAsia="ru-RU"/>
        </w:rPr>
      </w:pPr>
      <w:r w:rsidRPr="00832337">
        <w:rPr>
          <w:rFonts w:ascii="Times New Roman" w:eastAsia="Times New Roman" w:hAnsi="Times New Roman" w:cs="Times New Roman"/>
          <w:b/>
          <w:sz w:val="28"/>
          <w:szCs w:val="28"/>
          <w:lang w:eastAsia="ru-RU"/>
        </w:rPr>
        <w:t>Географические проявления свойств и признаков понятия</w:t>
      </w:r>
    </w:p>
    <w:p w:rsidR="00832337" w:rsidRPr="000D23C0" w:rsidRDefault="00832337" w:rsidP="001A29FF">
      <w:pPr>
        <w:pStyle w:val="a3"/>
        <w:spacing w:after="0" w:line="360" w:lineRule="auto"/>
        <w:ind w:left="0" w:right="-142"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Энергоемкие производства размещаются рядом с электростанциями</w:t>
      </w:r>
    </w:p>
    <w:p w:rsidR="000D23C0" w:rsidRPr="00832337" w:rsidRDefault="000D23C0" w:rsidP="001A29FF">
      <w:pPr>
        <w:pStyle w:val="a3"/>
        <w:numPr>
          <w:ilvl w:val="0"/>
          <w:numId w:val="5"/>
        </w:numPr>
        <w:spacing w:after="0" w:line="360" w:lineRule="auto"/>
        <w:ind w:left="0" w:right="-142" w:firstLine="426"/>
        <w:jc w:val="both"/>
        <w:rPr>
          <w:rFonts w:ascii="Times New Roman" w:eastAsia="Times New Roman" w:hAnsi="Times New Roman" w:cs="Times New Roman"/>
          <w:b/>
          <w:sz w:val="28"/>
          <w:szCs w:val="28"/>
          <w:lang w:eastAsia="ru-RU"/>
        </w:rPr>
      </w:pPr>
      <w:r w:rsidRPr="00832337">
        <w:rPr>
          <w:rFonts w:ascii="Times New Roman" w:eastAsia="Times New Roman" w:hAnsi="Times New Roman" w:cs="Times New Roman"/>
          <w:b/>
          <w:sz w:val="28"/>
          <w:szCs w:val="28"/>
          <w:lang w:eastAsia="ru-RU"/>
        </w:rPr>
        <w:t>Выдвижение гипотезы ответа.</w:t>
      </w:r>
    </w:p>
    <w:p w:rsidR="00832337" w:rsidRPr="000D23C0" w:rsidRDefault="00832337" w:rsidP="001A29FF">
      <w:pPr>
        <w:pStyle w:val="a3"/>
        <w:spacing w:after="0" w:line="360" w:lineRule="auto"/>
        <w:ind w:left="0" w:right="-142"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Вероятно, на территории Хакасии есть крупная электростанция.</w:t>
      </w:r>
    </w:p>
    <w:p w:rsidR="000D23C0" w:rsidRPr="00832337" w:rsidRDefault="000D23C0" w:rsidP="001A29FF">
      <w:pPr>
        <w:pStyle w:val="a3"/>
        <w:numPr>
          <w:ilvl w:val="0"/>
          <w:numId w:val="5"/>
        </w:numPr>
        <w:spacing w:after="0" w:line="360" w:lineRule="auto"/>
        <w:ind w:left="0" w:right="-142" w:firstLine="426"/>
        <w:jc w:val="both"/>
        <w:rPr>
          <w:rFonts w:ascii="Times New Roman" w:eastAsia="Times New Roman" w:hAnsi="Times New Roman" w:cs="Times New Roman"/>
          <w:b/>
          <w:sz w:val="28"/>
          <w:szCs w:val="28"/>
          <w:lang w:eastAsia="ru-RU"/>
        </w:rPr>
      </w:pPr>
      <w:r w:rsidRPr="00832337">
        <w:rPr>
          <w:rFonts w:ascii="Times New Roman" w:eastAsia="Times New Roman" w:hAnsi="Times New Roman" w:cs="Times New Roman"/>
          <w:b/>
          <w:sz w:val="28"/>
          <w:szCs w:val="28"/>
          <w:lang w:eastAsia="ru-RU"/>
        </w:rPr>
        <w:t>Проверка гипотезы с помощью картографического источника</w:t>
      </w:r>
    </w:p>
    <w:p w:rsidR="00AC2B3A" w:rsidRPr="008210EE" w:rsidRDefault="00832337" w:rsidP="001A29FF">
      <w:pPr>
        <w:spacing w:after="0" w:line="360" w:lineRule="auto"/>
        <w:ind w:right="-142"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Анализируя экономическую карту, определяем, что на территории Хакасии расположена Саяно-Шушенская ГЭС.</w:t>
      </w:r>
    </w:p>
    <w:p w:rsidR="000C73A9" w:rsidRPr="00171A4F" w:rsidRDefault="000C73A9" w:rsidP="001A29FF">
      <w:pPr>
        <w:spacing w:after="0" w:line="360" w:lineRule="auto"/>
        <w:ind w:right="-142"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При выполнении данного задания выпускник сталкивается с несколькими задачами</w:t>
      </w:r>
      <w:r w:rsidR="00171A4F">
        <w:rPr>
          <w:rFonts w:ascii="Times New Roman" w:eastAsia="Times New Roman" w:hAnsi="Times New Roman" w:cs="Times New Roman"/>
          <w:sz w:val="28"/>
          <w:szCs w:val="28"/>
          <w:lang w:eastAsia="ru-RU"/>
        </w:rPr>
        <w:t>:</w:t>
      </w:r>
      <w:r w:rsidRPr="000C73A9">
        <w:rPr>
          <w:rFonts w:ascii="Times New Roman" w:eastAsia="Times New Roman" w:hAnsi="Times New Roman" w:cs="Times New Roman"/>
          <w:sz w:val="28"/>
          <w:szCs w:val="28"/>
          <w:lang w:eastAsia="ru-RU"/>
        </w:rPr>
        <w:t xml:space="preserve"> </w:t>
      </w:r>
      <w:r w:rsidRPr="000C73A9">
        <w:rPr>
          <w:rFonts w:ascii="Times New Roman" w:hAnsi="Times New Roman" w:cs="Times New Roman"/>
          <w:sz w:val="28"/>
          <w:szCs w:val="28"/>
        </w:rPr>
        <w:t xml:space="preserve">знакомство с новой информацией, понимание ее и ориентация в тексте, </w:t>
      </w:r>
      <w:r>
        <w:rPr>
          <w:rFonts w:ascii="Times New Roman" w:hAnsi="Times New Roman" w:cs="Times New Roman"/>
          <w:sz w:val="28"/>
          <w:szCs w:val="28"/>
        </w:rPr>
        <w:t>использование знаний об особенностях производства</w:t>
      </w:r>
      <w:r w:rsidRPr="000C73A9">
        <w:rPr>
          <w:rFonts w:ascii="Times New Roman" w:hAnsi="Times New Roman" w:cs="Times New Roman"/>
          <w:sz w:val="28"/>
          <w:szCs w:val="28"/>
        </w:rPr>
        <w:t xml:space="preserve">, выдвижение гипотезы на основе </w:t>
      </w:r>
      <w:r>
        <w:rPr>
          <w:rFonts w:ascii="Times New Roman" w:hAnsi="Times New Roman" w:cs="Times New Roman"/>
          <w:sz w:val="28"/>
          <w:szCs w:val="28"/>
        </w:rPr>
        <w:t>этих</w:t>
      </w:r>
      <w:r w:rsidRPr="000C73A9">
        <w:rPr>
          <w:rFonts w:ascii="Times New Roman" w:hAnsi="Times New Roman" w:cs="Times New Roman"/>
          <w:sz w:val="28"/>
          <w:szCs w:val="28"/>
        </w:rPr>
        <w:t xml:space="preserve"> знаний</w:t>
      </w:r>
      <w:r>
        <w:rPr>
          <w:rFonts w:ascii="Times New Roman" w:hAnsi="Times New Roman" w:cs="Times New Roman"/>
          <w:sz w:val="28"/>
          <w:szCs w:val="28"/>
        </w:rPr>
        <w:t xml:space="preserve">, отбор и использование картографических </w:t>
      </w:r>
      <w:r w:rsidRPr="00171A4F">
        <w:rPr>
          <w:rFonts w:ascii="Times New Roman" w:hAnsi="Times New Roman" w:cs="Times New Roman"/>
          <w:sz w:val="28"/>
          <w:szCs w:val="28"/>
        </w:rPr>
        <w:lastRenderedPageBreak/>
        <w:t>источников знаний.</w:t>
      </w:r>
      <w:r w:rsidR="00171A4F">
        <w:rPr>
          <w:rFonts w:ascii="Times New Roman" w:hAnsi="Times New Roman" w:cs="Times New Roman"/>
          <w:sz w:val="28"/>
          <w:szCs w:val="28"/>
        </w:rPr>
        <w:t xml:space="preserve"> </w:t>
      </w:r>
      <w:r w:rsidR="007F207F">
        <w:rPr>
          <w:rFonts w:ascii="Times New Roman" w:hAnsi="Times New Roman" w:cs="Times New Roman"/>
          <w:sz w:val="28"/>
          <w:szCs w:val="28"/>
        </w:rPr>
        <w:t>Действия,</w:t>
      </w:r>
      <w:r w:rsidR="00171A4F">
        <w:rPr>
          <w:rFonts w:ascii="Times New Roman" w:hAnsi="Times New Roman" w:cs="Times New Roman"/>
          <w:sz w:val="28"/>
          <w:szCs w:val="28"/>
        </w:rPr>
        <w:t xml:space="preserve"> направленные на решение этих задач формируются, конечно, не в 9-м классе при изучении хозяйственно комплекса России. </w:t>
      </w:r>
      <w:r w:rsidR="007F207F">
        <w:rPr>
          <w:rFonts w:ascii="Times New Roman" w:hAnsi="Times New Roman" w:cs="Times New Roman"/>
          <w:sz w:val="28"/>
          <w:szCs w:val="28"/>
        </w:rPr>
        <w:t xml:space="preserve">Таким образом, отвечая на вопрос 9-го класса, ученик в качестве инструментария использует учебные действия, которые формировались на протяжении основной школы. </w:t>
      </w:r>
    </w:p>
    <w:p w:rsidR="00171A4F" w:rsidRPr="007F207F" w:rsidRDefault="003E1743" w:rsidP="001A29FF">
      <w:pPr>
        <w:spacing w:after="0" w:line="36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 педагога по формированию </w:t>
      </w:r>
      <w:proofErr w:type="spellStart"/>
      <w:r>
        <w:rPr>
          <w:rFonts w:ascii="Times New Roman" w:eastAsia="Times New Roman" w:hAnsi="Times New Roman" w:cs="Times New Roman"/>
          <w:sz w:val="28"/>
          <w:szCs w:val="28"/>
          <w:lang w:eastAsia="ru-RU"/>
        </w:rPr>
        <w:t>метапредметных</w:t>
      </w:r>
      <w:proofErr w:type="spellEnd"/>
      <w:r>
        <w:rPr>
          <w:rFonts w:ascii="Times New Roman" w:eastAsia="Times New Roman" w:hAnsi="Times New Roman" w:cs="Times New Roman"/>
          <w:sz w:val="28"/>
          <w:szCs w:val="28"/>
          <w:lang w:eastAsia="ru-RU"/>
        </w:rPr>
        <w:t xml:space="preserve"> действий эффективна, если она носит системный характер. </w:t>
      </w:r>
    </w:p>
    <w:p w:rsidR="007F207F" w:rsidRPr="007F207F" w:rsidRDefault="007F207F" w:rsidP="001A29FF">
      <w:pPr>
        <w:spacing w:after="0" w:line="360" w:lineRule="auto"/>
        <w:ind w:right="-142" w:firstLine="709"/>
        <w:rPr>
          <w:rFonts w:ascii="Times New Roman" w:eastAsia="Times New Roman" w:hAnsi="Times New Roman" w:cs="Times New Roman"/>
          <w:sz w:val="28"/>
          <w:szCs w:val="28"/>
          <w:lang w:eastAsia="ru-RU"/>
        </w:rPr>
      </w:pPr>
      <w:proofErr w:type="spellStart"/>
      <w:r w:rsidRPr="007F207F">
        <w:rPr>
          <w:rFonts w:ascii="Times New Roman" w:eastAsia="Times New Roman" w:hAnsi="Times New Roman" w:cs="Times New Roman"/>
          <w:sz w:val="28"/>
          <w:szCs w:val="28"/>
          <w:lang w:eastAsia="ru-RU"/>
        </w:rPr>
        <w:t>Системооразующими</w:t>
      </w:r>
      <w:proofErr w:type="spellEnd"/>
      <w:r w:rsidRPr="007F207F">
        <w:rPr>
          <w:rFonts w:ascii="Times New Roman" w:eastAsia="Times New Roman" w:hAnsi="Times New Roman" w:cs="Times New Roman"/>
          <w:sz w:val="28"/>
          <w:szCs w:val="28"/>
          <w:lang w:eastAsia="ru-RU"/>
        </w:rPr>
        <w:t xml:space="preserve"> признаками являются: </w:t>
      </w:r>
    </w:p>
    <w:p w:rsidR="007F207F" w:rsidRPr="007F207F" w:rsidRDefault="00356A11" w:rsidP="001A29FF">
      <w:pPr>
        <w:spacing w:after="0" w:line="36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1743">
        <w:rPr>
          <w:rFonts w:ascii="Times New Roman" w:eastAsia="Times New Roman" w:hAnsi="Times New Roman" w:cs="Times New Roman"/>
          <w:sz w:val="28"/>
          <w:szCs w:val="28"/>
          <w:lang w:eastAsia="ru-RU"/>
        </w:rPr>
        <w:t xml:space="preserve">Задания с использованием материалов СМИ, научно-популярной литературы, статистических данных, в которых требуется объяснить причину процессов и явлений, </w:t>
      </w:r>
      <w:r>
        <w:rPr>
          <w:rFonts w:ascii="Times New Roman" w:eastAsia="Times New Roman" w:hAnsi="Times New Roman" w:cs="Times New Roman"/>
          <w:sz w:val="28"/>
          <w:szCs w:val="28"/>
          <w:lang w:eastAsia="ru-RU"/>
        </w:rPr>
        <w:t>должны име</w:t>
      </w:r>
      <w:r w:rsidR="007F207F" w:rsidRPr="007F207F">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ь</w:t>
      </w:r>
      <w:r w:rsidR="007F207F" w:rsidRPr="007F207F">
        <w:rPr>
          <w:rFonts w:ascii="Times New Roman" w:eastAsia="Times New Roman" w:hAnsi="Times New Roman" w:cs="Times New Roman"/>
          <w:sz w:val="28"/>
          <w:szCs w:val="28"/>
          <w:lang w:eastAsia="ru-RU"/>
        </w:rPr>
        <w:t xml:space="preserve"> свое место в учебном процессе. Он</w:t>
      </w:r>
      <w:r>
        <w:rPr>
          <w:rFonts w:ascii="Times New Roman" w:eastAsia="Times New Roman" w:hAnsi="Times New Roman" w:cs="Times New Roman"/>
          <w:sz w:val="28"/>
          <w:szCs w:val="28"/>
          <w:lang w:eastAsia="ru-RU"/>
        </w:rPr>
        <w:t>и</w:t>
      </w:r>
      <w:r w:rsidR="007F207F" w:rsidRPr="007F20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используются на </w:t>
      </w:r>
      <w:r w:rsidR="00922D3F">
        <w:rPr>
          <w:rFonts w:ascii="Times New Roman" w:eastAsia="Times New Roman" w:hAnsi="Times New Roman" w:cs="Times New Roman"/>
          <w:sz w:val="28"/>
          <w:szCs w:val="28"/>
          <w:lang w:eastAsia="ru-RU"/>
        </w:rPr>
        <w:t>уроках разного типа: уроки изучения и закрепления нового, уроки комплексного применения знаний, обобщения и систематизации знаний, контроля и оценки и коррекции.</w:t>
      </w:r>
    </w:p>
    <w:p w:rsidR="006C04BE" w:rsidRPr="006C04BE" w:rsidRDefault="006C04BE" w:rsidP="001A29FF">
      <w:pPr>
        <w:spacing w:after="0" w:line="36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Задания</w:t>
      </w:r>
      <w:r w:rsidRPr="007F20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повторяться по форме в каждой теме и курсе географии: Начальный курс 5-6 класс, География материков и океанов 7класс, География России 8-9 класс.</w:t>
      </w:r>
    </w:p>
    <w:p w:rsidR="006C04BE" w:rsidRDefault="00623D46" w:rsidP="001A29FF">
      <w:pPr>
        <w:spacing w:after="0" w:line="360" w:lineRule="auto"/>
        <w:ind w:right="-142"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Задания</w:t>
      </w:r>
      <w:r w:rsidRPr="007F20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должны </w:t>
      </w:r>
      <w:r w:rsidR="007F207F" w:rsidRPr="007F207F">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lang w:eastAsia="ru-RU"/>
        </w:rPr>
        <w:t xml:space="preserve">ответствуют признаку </w:t>
      </w:r>
      <w:proofErr w:type="spellStart"/>
      <w:r>
        <w:rPr>
          <w:rFonts w:ascii="Times New Roman" w:eastAsia="Times New Roman" w:hAnsi="Times New Roman" w:cs="Times New Roman"/>
          <w:sz w:val="28"/>
          <w:szCs w:val="28"/>
          <w:lang w:eastAsia="ru-RU"/>
        </w:rPr>
        <w:t>валидности</w:t>
      </w:r>
      <w:proofErr w:type="spellEnd"/>
      <w:r w:rsidRPr="00623D46">
        <w:rPr>
          <w:rFonts w:ascii="Times New Roman" w:eastAsia="Times New Roman" w:hAnsi="Times New Roman" w:cs="Times New Roman"/>
          <w:sz w:val="28"/>
          <w:szCs w:val="28"/>
          <w:lang w:eastAsia="ru-RU"/>
        </w:rPr>
        <w:t>, т.е.</w:t>
      </w:r>
      <w:r w:rsidRPr="00623D4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проверя</w:t>
      </w:r>
      <w:r w:rsidRPr="00623D46">
        <w:rPr>
          <w:rFonts w:ascii="Times New Roman" w:hAnsi="Times New Roman" w:cs="Times New Roman"/>
          <w:color w:val="000000"/>
          <w:sz w:val="28"/>
          <w:szCs w:val="28"/>
        </w:rPr>
        <w:t>т</w:t>
      </w:r>
      <w:r>
        <w:rPr>
          <w:rFonts w:ascii="Times New Roman" w:hAnsi="Times New Roman" w:cs="Times New Roman"/>
          <w:color w:val="000000"/>
          <w:sz w:val="28"/>
          <w:szCs w:val="28"/>
        </w:rPr>
        <w:t>ь</w:t>
      </w:r>
      <w:r w:rsidRPr="00623D46">
        <w:rPr>
          <w:rFonts w:ascii="Times New Roman" w:hAnsi="Times New Roman" w:cs="Times New Roman"/>
          <w:color w:val="000000"/>
          <w:sz w:val="28"/>
          <w:szCs w:val="28"/>
        </w:rPr>
        <w:t xml:space="preserve"> содерж</w:t>
      </w:r>
      <w:r>
        <w:rPr>
          <w:rFonts w:ascii="Times New Roman" w:hAnsi="Times New Roman" w:cs="Times New Roman"/>
          <w:color w:val="000000"/>
          <w:sz w:val="28"/>
          <w:szCs w:val="28"/>
        </w:rPr>
        <w:t>ание всех частей курса</w:t>
      </w:r>
      <w:r w:rsidRPr="00623D4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географии</w:t>
      </w:r>
      <w:r w:rsidRPr="00623D46">
        <w:rPr>
          <w:rFonts w:ascii="Times New Roman" w:hAnsi="Times New Roman" w:cs="Times New Roman"/>
          <w:color w:val="000000"/>
          <w:sz w:val="28"/>
          <w:szCs w:val="28"/>
        </w:rPr>
        <w:t xml:space="preserve"> в соответствии с требованиями образовательного стандарта. </w:t>
      </w:r>
    </w:p>
    <w:p w:rsidR="006C04BE" w:rsidRDefault="006C04BE" w:rsidP="001A29FF">
      <w:pPr>
        <w:spacing w:after="0" w:line="36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Задания</w:t>
      </w:r>
      <w:r w:rsidRPr="007F20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должны име</w:t>
      </w:r>
      <w:r w:rsidRPr="007F207F">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ь</w:t>
      </w:r>
      <w:r w:rsidRPr="007F207F">
        <w:rPr>
          <w:rFonts w:ascii="Times New Roman" w:eastAsia="Times New Roman" w:hAnsi="Times New Roman" w:cs="Times New Roman"/>
          <w:sz w:val="28"/>
          <w:szCs w:val="28"/>
          <w:lang w:eastAsia="ru-RU"/>
        </w:rPr>
        <w:t xml:space="preserve"> одинаковую структуру</w:t>
      </w:r>
      <w:r>
        <w:rPr>
          <w:rFonts w:ascii="Times New Roman" w:eastAsia="Times New Roman" w:hAnsi="Times New Roman" w:cs="Times New Roman"/>
          <w:sz w:val="28"/>
          <w:szCs w:val="28"/>
          <w:lang w:eastAsia="ru-RU"/>
        </w:rPr>
        <w:t>.</w:t>
      </w:r>
    </w:p>
    <w:p w:rsidR="007F207F" w:rsidRPr="007F207F" w:rsidRDefault="007F207F" w:rsidP="001A29FF">
      <w:pPr>
        <w:spacing w:after="0" w:line="360" w:lineRule="auto"/>
        <w:ind w:right="-142" w:firstLine="709"/>
        <w:jc w:val="both"/>
        <w:rPr>
          <w:rFonts w:ascii="Times New Roman" w:eastAsia="Times New Roman" w:hAnsi="Times New Roman" w:cs="Times New Roman"/>
          <w:sz w:val="28"/>
          <w:szCs w:val="28"/>
          <w:lang w:eastAsia="ru-RU"/>
        </w:rPr>
      </w:pPr>
    </w:p>
    <w:p w:rsidR="00915C81" w:rsidRPr="000F0CC3" w:rsidRDefault="00171A4F" w:rsidP="001A29FF">
      <w:pPr>
        <w:spacing w:after="0" w:line="360" w:lineRule="auto"/>
        <w:ind w:right="-142" w:firstLine="709"/>
        <w:jc w:val="both"/>
        <w:rPr>
          <w:rFonts w:ascii="Times New Roman" w:eastAsia="Times New Roman" w:hAnsi="Times New Roman" w:cs="Times New Roman"/>
          <w:sz w:val="28"/>
          <w:szCs w:val="28"/>
          <w:lang w:eastAsia="ru-RU"/>
        </w:rPr>
      </w:pPr>
      <w:r w:rsidRPr="00922D3F">
        <w:rPr>
          <w:rFonts w:ascii="Times New Roman" w:eastAsia="Times New Roman" w:hAnsi="Times New Roman" w:cs="Times New Roman"/>
          <w:sz w:val="28"/>
          <w:szCs w:val="28"/>
          <w:lang w:eastAsia="ru-RU"/>
        </w:rPr>
        <w:t xml:space="preserve">Всякий новый способ действия, протекая первоначально как некоторое самостоятельное, развёрнутое и сознательное, затем в результате многократных повторений может осуществляться уже в качестве </w:t>
      </w:r>
      <w:r w:rsidRPr="00922D3F">
        <w:rPr>
          <w:rFonts w:ascii="Times New Roman" w:eastAsia="Times New Roman" w:hAnsi="Times New Roman" w:cs="Times New Roman"/>
          <w:b/>
          <w:bCs/>
          <w:iCs/>
          <w:sz w:val="28"/>
          <w:szCs w:val="28"/>
          <w:lang w:eastAsia="ru-RU"/>
        </w:rPr>
        <w:t>навыка.</w:t>
      </w:r>
      <w:r w:rsidR="00922D3F">
        <w:rPr>
          <w:rFonts w:ascii="Times New Roman" w:eastAsia="Times New Roman" w:hAnsi="Times New Roman" w:cs="Times New Roman"/>
          <w:b/>
          <w:bCs/>
          <w:iCs/>
          <w:sz w:val="28"/>
          <w:szCs w:val="28"/>
          <w:lang w:eastAsia="ru-RU"/>
        </w:rPr>
        <w:t xml:space="preserve"> </w:t>
      </w:r>
      <w:r w:rsidR="00922D3F" w:rsidRPr="00922D3F">
        <w:rPr>
          <w:rFonts w:ascii="Times New Roman" w:eastAsia="Times New Roman" w:hAnsi="Times New Roman" w:cs="Times New Roman"/>
          <w:bCs/>
          <w:iCs/>
          <w:sz w:val="28"/>
          <w:szCs w:val="28"/>
          <w:lang w:eastAsia="ru-RU"/>
        </w:rPr>
        <w:t>[</w:t>
      </w:r>
      <w:r w:rsidR="00595B8C" w:rsidRPr="00595B8C">
        <w:rPr>
          <w:rFonts w:ascii="Times New Roman" w:eastAsia="Times New Roman" w:hAnsi="Times New Roman" w:cs="Times New Roman"/>
          <w:bCs/>
          <w:iCs/>
          <w:sz w:val="28"/>
          <w:szCs w:val="28"/>
          <w:lang w:eastAsia="ru-RU"/>
        </w:rPr>
        <w:t>2</w:t>
      </w:r>
      <w:r w:rsidR="00922D3F" w:rsidRPr="00922D3F">
        <w:rPr>
          <w:rFonts w:ascii="Times New Roman" w:eastAsia="Times New Roman" w:hAnsi="Times New Roman" w:cs="Times New Roman"/>
          <w:bCs/>
          <w:iCs/>
          <w:sz w:val="28"/>
          <w:szCs w:val="28"/>
          <w:lang w:eastAsia="ru-RU"/>
        </w:rPr>
        <w:t>]</w:t>
      </w:r>
    </w:p>
    <w:p w:rsidR="00915C81" w:rsidRDefault="00915C81" w:rsidP="001A29FF">
      <w:pPr>
        <w:spacing w:after="0" w:line="360" w:lineRule="auto"/>
        <w:ind w:right="-142" w:firstLine="709"/>
        <w:jc w:val="both"/>
        <w:rPr>
          <w:rFonts w:ascii="Times New Roman" w:eastAsia="Times New Roman" w:hAnsi="Times New Roman" w:cs="Times New Roman"/>
          <w:bCs/>
          <w:iCs/>
          <w:sz w:val="28"/>
          <w:szCs w:val="28"/>
          <w:lang w:eastAsia="ru-RU"/>
        </w:rPr>
      </w:pPr>
      <w:r w:rsidRPr="00915C81">
        <w:rPr>
          <w:rFonts w:ascii="Times New Roman" w:hAnsi="Times New Roman" w:cs="Times New Roman"/>
          <w:sz w:val="28"/>
          <w:szCs w:val="28"/>
          <w:shd w:val="clear" w:color="auto" w:fill="FFFFFF"/>
        </w:rPr>
        <w:t>Сформированное на основе приема учебной деятельности умение приобретает новое качество: учащиеся, зная соста</w:t>
      </w:r>
      <w:r>
        <w:rPr>
          <w:rFonts w:ascii="Times New Roman" w:hAnsi="Times New Roman" w:cs="Times New Roman"/>
          <w:sz w:val="28"/>
          <w:szCs w:val="28"/>
          <w:shd w:val="clear" w:color="auto" w:fill="FFFFFF"/>
        </w:rPr>
        <w:t xml:space="preserve">в и </w:t>
      </w:r>
      <w:r w:rsidRPr="00915C81">
        <w:rPr>
          <w:rFonts w:ascii="Times New Roman" w:hAnsi="Times New Roman" w:cs="Times New Roman"/>
          <w:sz w:val="28"/>
          <w:szCs w:val="28"/>
          <w:shd w:val="clear" w:color="auto" w:fill="FFFFFF"/>
        </w:rPr>
        <w:t>последовательность действий, самостоятел</w:t>
      </w:r>
      <w:r>
        <w:rPr>
          <w:rFonts w:ascii="Times New Roman" w:hAnsi="Times New Roman" w:cs="Times New Roman"/>
          <w:sz w:val="28"/>
          <w:szCs w:val="28"/>
          <w:shd w:val="clear" w:color="auto" w:fill="FFFFFF"/>
        </w:rPr>
        <w:t xml:space="preserve">ьно и творчески применяют его в </w:t>
      </w:r>
      <w:r w:rsidRPr="00915C81">
        <w:rPr>
          <w:rFonts w:ascii="Times New Roman" w:hAnsi="Times New Roman" w:cs="Times New Roman"/>
          <w:sz w:val="28"/>
          <w:szCs w:val="28"/>
          <w:shd w:val="clear" w:color="auto" w:fill="FFFFFF"/>
        </w:rPr>
        <w:t xml:space="preserve">новых условиях. </w:t>
      </w:r>
      <w:r w:rsidR="000F0CC3" w:rsidRPr="00915C81">
        <w:rPr>
          <w:rFonts w:ascii="Times New Roman" w:hAnsi="Times New Roman" w:cs="Times New Roman"/>
          <w:sz w:val="28"/>
          <w:szCs w:val="28"/>
          <w:shd w:val="clear" w:color="auto" w:fill="FFFFFF"/>
        </w:rPr>
        <w:t>Овладению умением способствует многократное повторение действий, осознание учащимися структуры самого умения (</w:t>
      </w:r>
      <w:r w:rsidR="000F0CC3">
        <w:rPr>
          <w:rFonts w:ascii="Times New Roman" w:hAnsi="Times New Roman" w:cs="Times New Roman"/>
          <w:sz w:val="28"/>
          <w:szCs w:val="28"/>
          <w:shd w:val="clear" w:color="auto" w:fill="FFFFFF"/>
        </w:rPr>
        <w:t xml:space="preserve">состава действий), упражнение. </w:t>
      </w:r>
      <w:r w:rsidRPr="00922D3F">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3</w:t>
      </w:r>
      <w:r w:rsidRPr="00922D3F">
        <w:rPr>
          <w:rFonts w:ascii="Times New Roman" w:eastAsia="Times New Roman" w:hAnsi="Times New Roman" w:cs="Times New Roman"/>
          <w:bCs/>
          <w:iCs/>
          <w:sz w:val="28"/>
          <w:szCs w:val="28"/>
          <w:lang w:eastAsia="ru-RU"/>
        </w:rPr>
        <w:t>]</w:t>
      </w:r>
    </w:p>
    <w:p w:rsidR="000F0CC3" w:rsidRPr="000F0CC3" w:rsidRDefault="000F0CC3" w:rsidP="001A29FF">
      <w:pPr>
        <w:spacing w:after="0" w:line="360" w:lineRule="auto"/>
        <w:ind w:right="-142" w:firstLine="709"/>
        <w:jc w:val="both"/>
        <w:rPr>
          <w:rFonts w:ascii="Times New Roman" w:eastAsia="Times New Roman" w:hAnsi="Times New Roman" w:cs="Times New Roman"/>
          <w:bCs/>
          <w:iCs/>
          <w:sz w:val="28"/>
          <w:szCs w:val="28"/>
          <w:lang w:eastAsia="ru-RU"/>
        </w:rPr>
      </w:pPr>
      <w:r>
        <w:rPr>
          <w:rFonts w:ascii="Times New Roman" w:hAnsi="Times New Roman" w:cs="Times New Roman"/>
          <w:sz w:val="28"/>
          <w:szCs w:val="28"/>
        </w:rPr>
        <w:lastRenderedPageBreak/>
        <w:t xml:space="preserve">Если в 5-6-7 классах построение последовательности действий при решении географических задач происходит под руководством учителя, то в 8-м о особенно в 9-м классах эти действия становятся самостоятельными. </w:t>
      </w:r>
      <w:r w:rsidRPr="000F0CC3">
        <w:rPr>
          <w:rFonts w:ascii="Times New Roman" w:hAnsi="Times New Roman" w:cs="Times New Roman"/>
          <w:sz w:val="28"/>
          <w:szCs w:val="28"/>
          <w:shd w:val="clear" w:color="auto" w:fill="FFFFFF"/>
        </w:rPr>
        <w:t>Основным показател</w:t>
      </w:r>
      <w:r>
        <w:rPr>
          <w:rFonts w:ascii="Times New Roman" w:hAnsi="Times New Roman" w:cs="Times New Roman"/>
          <w:sz w:val="28"/>
          <w:szCs w:val="28"/>
          <w:shd w:val="clear" w:color="auto" w:fill="FFFFFF"/>
        </w:rPr>
        <w:t>ем успешного формирования умения</w:t>
      </w:r>
      <w:r w:rsidRPr="000F0CC3">
        <w:rPr>
          <w:rFonts w:ascii="Times New Roman" w:hAnsi="Times New Roman" w:cs="Times New Roman"/>
          <w:sz w:val="28"/>
          <w:szCs w:val="28"/>
          <w:shd w:val="clear" w:color="auto" w:fill="FFFFFF"/>
        </w:rPr>
        <w:t xml:space="preserve"> является систематическое выполнение учащимися все более и более сложной деятельности</w:t>
      </w:r>
      <w:r>
        <w:rPr>
          <w:rFonts w:ascii="Times New Roman" w:hAnsi="Times New Roman" w:cs="Times New Roman"/>
          <w:sz w:val="28"/>
          <w:szCs w:val="28"/>
          <w:shd w:val="clear" w:color="auto" w:fill="FFFFFF"/>
        </w:rPr>
        <w:t xml:space="preserve">. </w:t>
      </w:r>
      <w:r w:rsidRPr="00922D3F">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4</w:t>
      </w:r>
      <w:r w:rsidRPr="00922D3F">
        <w:rPr>
          <w:rFonts w:ascii="Times New Roman" w:eastAsia="Times New Roman" w:hAnsi="Times New Roman" w:cs="Times New Roman"/>
          <w:bCs/>
          <w:iCs/>
          <w:sz w:val="28"/>
          <w:szCs w:val="28"/>
          <w:lang w:eastAsia="ru-RU"/>
        </w:rPr>
        <w:t>]</w:t>
      </w:r>
    </w:p>
    <w:p w:rsidR="000F0CC3" w:rsidRDefault="000F0CC3" w:rsidP="001A29FF">
      <w:pPr>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Эффективными и проверенными годами являются следующие приемы:</w:t>
      </w:r>
    </w:p>
    <w:p w:rsidR="007F01CC" w:rsidRDefault="007F01CC" w:rsidP="001A29FF">
      <w:pPr>
        <w:spacing w:after="0" w:line="360" w:lineRule="auto"/>
        <w:ind w:right="-142"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 </w:t>
      </w:r>
      <w:r>
        <w:rPr>
          <w:rFonts w:ascii="Times New Roman" w:eastAsia="Times New Roman" w:hAnsi="Times New Roman" w:cs="Times New Roman"/>
          <w:sz w:val="28"/>
          <w:szCs w:val="28"/>
          <w:lang w:eastAsia="ru-RU"/>
        </w:rPr>
        <w:t>Задание</w:t>
      </w:r>
      <w:r w:rsidR="00E64BE0" w:rsidRPr="00E64BE0">
        <w:rPr>
          <w:rFonts w:ascii="Times New Roman" w:eastAsia="Times New Roman" w:hAnsi="Times New Roman" w:cs="Times New Roman"/>
          <w:sz w:val="28"/>
          <w:szCs w:val="28"/>
          <w:lang w:eastAsia="ru-RU"/>
        </w:rPr>
        <w:t>: «Составьте план выполнения географической задачи, следуя которому невозможно ошибиться». Данная учебная задача личностно значима для учеников, поскольку ориентирует их на поиск способа действия. Варианты алгоритмов, составленных учениками, обсуждаются, выявляются недостатки, корректируются в результате общего обсуждения. Интересно отметить, что окончательные варианты алгоритмов девятиклассников разных лет практически идентичны. Это свидетельствует о том, что учащиеся находят наиболее оптимальный вариант.</w:t>
      </w:r>
      <w:r w:rsidR="00A2454B" w:rsidRPr="00A2454B">
        <w:rPr>
          <w:rFonts w:ascii="Times New Roman" w:eastAsia="Times New Roman" w:hAnsi="Times New Roman" w:cs="Times New Roman"/>
          <w:bCs/>
          <w:iCs/>
          <w:sz w:val="28"/>
          <w:szCs w:val="28"/>
          <w:lang w:eastAsia="ru-RU"/>
        </w:rPr>
        <w:t xml:space="preserve"> </w:t>
      </w:r>
      <w:r w:rsidR="00A2454B" w:rsidRPr="00922D3F">
        <w:rPr>
          <w:rFonts w:ascii="Times New Roman" w:eastAsia="Times New Roman" w:hAnsi="Times New Roman" w:cs="Times New Roman"/>
          <w:bCs/>
          <w:iCs/>
          <w:sz w:val="28"/>
          <w:szCs w:val="28"/>
          <w:lang w:eastAsia="ru-RU"/>
        </w:rPr>
        <w:t>[</w:t>
      </w:r>
      <w:r w:rsidR="00A2454B">
        <w:rPr>
          <w:rFonts w:ascii="Times New Roman" w:eastAsia="Times New Roman" w:hAnsi="Times New Roman" w:cs="Times New Roman"/>
          <w:bCs/>
          <w:iCs/>
          <w:sz w:val="28"/>
          <w:szCs w:val="28"/>
          <w:lang w:eastAsia="ru-RU"/>
        </w:rPr>
        <w:t>5</w:t>
      </w:r>
      <w:r w:rsidR="00A2454B" w:rsidRPr="00922D3F">
        <w:rPr>
          <w:rFonts w:ascii="Times New Roman" w:eastAsia="Times New Roman" w:hAnsi="Times New Roman" w:cs="Times New Roman"/>
          <w:bCs/>
          <w:iCs/>
          <w:sz w:val="28"/>
          <w:szCs w:val="28"/>
          <w:lang w:eastAsia="ru-RU"/>
        </w:rPr>
        <w:t>]</w:t>
      </w:r>
    </w:p>
    <w:p w:rsidR="007F01CC" w:rsidRPr="00E64BE0" w:rsidRDefault="007F01CC" w:rsidP="001A29FF">
      <w:pPr>
        <w:spacing w:after="0" w:line="360" w:lineRule="auto"/>
        <w:ind w:right="-142"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Задание в ситуации, если ученик дал неправильный ответ «Найди </w:t>
      </w:r>
      <w:r w:rsidRPr="007F01CC">
        <w:rPr>
          <w:rFonts w:ascii="Times New Roman" w:eastAsia="Times New Roman" w:hAnsi="Times New Roman" w:cs="Times New Roman"/>
          <w:sz w:val="28"/>
          <w:szCs w:val="28"/>
          <w:lang w:eastAsia="ru-RU"/>
        </w:rPr>
        <w:t>причину, благодаря которой он допустил ошибку</w:t>
      </w:r>
      <w:r>
        <w:rPr>
          <w:rFonts w:ascii="Times New Roman" w:eastAsia="Times New Roman" w:hAnsi="Times New Roman" w:cs="Times New Roman"/>
          <w:sz w:val="28"/>
          <w:szCs w:val="28"/>
          <w:lang w:eastAsia="ru-RU"/>
        </w:rPr>
        <w:t>»</w:t>
      </w:r>
      <w:r w:rsidRPr="007F01CC">
        <w:rPr>
          <w:rFonts w:ascii="Times New Roman" w:eastAsia="Times New Roman" w:hAnsi="Times New Roman" w:cs="Times New Roman"/>
          <w:sz w:val="28"/>
          <w:szCs w:val="28"/>
          <w:lang w:eastAsia="ru-RU"/>
        </w:rPr>
        <w:t xml:space="preserve">. Это заставит его проанализировать свой алгоритм и выяснить в чем проблема: Неверен алгоритм? Или автор его пренебрег своим же планом действий? Создание ситуации, в которой школьник сам может разобраться в своих затруднениях повышает мотивацию, рождает желание закрепить удачных результат, осуществить переход от </w:t>
      </w:r>
      <w:proofErr w:type="gramStart"/>
      <w:r w:rsidRPr="007F01CC">
        <w:rPr>
          <w:rFonts w:ascii="Times New Roman" w:eastAsia="Times New Roman" w:hAnsi="Times New Roman" w:cs="Times New Roman"/>
          <w:sz w:val="28"/>
          <w:szCs w:val="28"/>
          <w:lang w:eastAsia="ru-RU"/>
        </w:rPr>
        <w:t>пессимистичного</w:t>
      </w:r>
      <w:proofErr w:type="gramEnd"/>
      <w:r w:rsidRPr="007F01CC">
        <w:rPr>
          <w:rFonts w:ascii="Times New Roman" w:eastAsia="Times New Roman" w:hAnsi="Times New Roman" w:cs="Times New Roman"/>
          <w:sz w:val="28"/>
          <w:szCs w:val="28"/>
          <w:lang w:eastAsia="ru-RU"/>
        </w:rPr>
        <w:t xml:space="preserve"> «Я опять ошибся, мне это не дано» к оптимистичному «Чем больше своих ошибок я пойму, тем меньше я их допущу на экзамене». </w:t>
      </w:r>
      <w:r w:rsidR="00A2454B" w:rsidRPr="00922D3F">
        <w:rPr>
          <w:rFonts w:ascii="Times New Roman" w:eastAsia="Times New Roman" w:hAnsi="Times New Roman" w:cs="Times New Roman"/>
          <w:bCs/>
          <w:iCs/>
          <w:sz w:val="28"/>
          <w:szCs w:val="28"/>
          <w:lang w:eastAsia="ru-RU"/>
        </w:rPr>
        <w:t>[</w:t>
      </w:r>
      <w:r w:rsidR="00A2454B">
        <w:rPr>
          <w:rFonts w:ascii="Times New Roman" w:eastAsia="Times New Roman" w:hAnsi="Times New Roman" w:cs="Times New Roman"/>
          <w:bCs/>
          <w:iCs/>
          <w:sz w:val="28"/>
          <w:szCs w:val="28"/>
          <w:lang w:eastAsia="ru-RU"/>
        </w:rPr>
        <w:t>5</w:t>
      </w:r>
      <w:r w:rsidR="00A2454B" w:rsidRPr="00922D3F">
        <w:rPr>
          <w:rFonts w:ascii="Times New Roman" w:eastAsia="Times New Roman" w:hAnsi="Times New Roman" w:cs="Times New Roman"/>
          <w:bCs/>
          <w:iCs/>
          <w:sz w:val="28"/>
          <w:szCs w:val="28"/>
          <w:lang w:eastAsia="ru-RU"/>
        </w:rPr>
        <w:t>]</w:t>
      </w:r>
    </w:p>
    <w:p w:rsidR="006C04BE" w:rsidRPr="006C04BE" w:rsidRDefault="00E64BE0" w:rsidP="001A29FF">
      <w:pPr>
        <w:spacing w:after="0" w:line="360" w:lineRule="auto"/>
        <w:ind w:right="-142" w:firstLine="709"/>
        <w:jc w:val="both"/>
        <w:rPr>
          <w:rFonts w:ascii="Times New Roman" w:eastAsia="Times New Roman" w:hAnsi="Times New Roman" w:cs="Times New Roman"/>
          <w:sz w:val="28"/>
          <w:szCs w:val="28"/>
          <w:lang w:eastAsia="ru-RU"/>
        </w:rPr>
      </w:pPr>
      <w:r w:rsidRPr="00E64BE0">
        <w:rPr>
          <w:rFonts w:ascii="Times New Roman" w:eastAsia="Times New Roman" w:hAnsi="Times New Roman" w:cs="Times New Roman"/>
          <w:sz w:val="28"/>
          <w:szCs w:val="28"/>
          <w:lang w:eastAsia="ru-RU"/>
        </w:rPr>
        <w:t>Обучение построению алгоритма действий не сводится к их заучиванию, оно предполагает самостоятельное открытие. Это позволяет оптимизировать учебный процесс на этапе формирования навыков в решении типовых задач и создаёт широкие возможности для активной самостоятельной работы учащихся: понимать цель задания, планировать алгоритм его выполнения, корректировать работу по ходу его выполнения, самостоятельно оценивать.</w:t>
      </w:r>
      <w:r w:rsidR="00536805">
        <w:rPr>
          <w:rFonts w:ascii="Times New Roman" w:eastAsia="Times New Roman" w:hAnsi="Times New Roman" w:cs="Times New Roman"/>
          <w:sz w:val="28"/>
          <w:szCs w:val="28"/>
          <w:lang w:eastAsia="ru-RU"/>
        </w:rPr>
        <w:t xml:space="preserve"> Это </w:t>
      </w:r>
      <w:r w:rsidR="006C04BE" w:rsidRPr="006C04BE">
        <w:rPr>
          <w:rFonts w:ascii="Times New Roman" w:eastAsia="Times New Roman" w:hAnsi="Times New Roman" w:cs="Times New Roman"/>
          <w:sz w:val="28"/>
          <w:szCs w:val="28"/>
          <w:lang w:eastAsia="ru-RU"/>
        </w:rPr>
        <w:t>позволит учен</w:t>
      </w:r>
      <w:r w:rsidR="00536805">
        <w:rPr>
          <w:rFonts w:ascii="Times New Roman" w:eastAsia="Times New Roman" w:hAnsi="Times New Roman" w:cs="Times New Roman"/>
          <w:sz w:val="28"/>
          <w:szCs w:val="28"/>
          <w:lang w:eastAsia="ru-RU"/>
        </w:rPr>
        <w:t>ику выстроить алгоритм решения</w:t>
      </w:r>
      <w:r w:rsidR="006C04BE" w:rsidRPr="006C04BE">
        <w:rPr>
          <w:rFonts w:ascii="Times New Roman" w:eastAsia="Times New Roman" w:hAnsi="Times New Roman" w:cs="Times New Roman"/>
          <w:sz w:val="28"/>
          <w:szCs w:val="28"/>
          <w:lang w:eastAsia="ru-RU"/>
        </w:rPr>
        <w:t xml:space="preserve"> тех задач, с которыми он столкнется в </w:t>
      </w:r>
      <w:r w:rsidR="006C04BE" w:rsidRPr="006C04BE">
        <w:rPr>
          <w:rFonts w:ascii="Times New Roman" w:eastAsia="Times New Roman" w:hAnsi="Times New Roman" w:cs="Times New Roman"/>
          <w:sz w:val="28"/>
          <w:szCs w:val="28"/>
          <w:lang w:eastAsia="ru-RU"/>
        </w:rPr>
        <w:lastRenderedPageBreak/>
        <w:t xml:space="preserve">учебном процессе на уроках географии, на других предметах на </w:t>
      </w:r>
      <w:r w:rsidR="00536805">
        <w:rPr>
          <w:rFonts w:ascii="Times New Roman" w:eastAsia="Times New Roman" w:hAnsi="Times New Roman" w:cs="Times New Roman"/>
          <w:sz w:val="28"/>
          <w:szCs w:val="28"/>
          <w:lang w:eastAsia="ru-RU"/>
        </w:rPr>
        <w:t>ОГЭ и ЕГЭ и, конечно, за порогом школы.</w:t>
      </w:r>
    </w:p>
    <w:p w:rsidR="00E64BE0" w:rsidRDefault="00536805" w:rsidP="001A29FF">
      <w:pPr>
        <w:spacing w:after="0" w:line="360" w:lineRule="auto"/>
        <w:ind w:right="-142"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Используемая литература:</w:t>
      </w:r>
    </w:p>
    <w:p w:rsidR="009A30B6" w:rsidRDefault="006C04BE" w:rsidP="001A29FF">
      <w:pPr>
        <w:spacing w:after="0" w:line="36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ФИПИ. Открытый банк заданий ОГЭ. - </w:t>
      </w:r>
      <w:hyperlink r:id="rId5" w:history="1">
        <w:r w:rsidRPr="00CD23AA">
          <w:rPr>
            <w:rStyle w:val="a5"/>
            <w:rFonts w:ascii="Times New Roman" w:eastAsia="Times New Roman" w:hAnsi="Times New Roman" w:cs="Times New Roman"/>
            <w:sz w:val="28"/>
            <w:szCs w:val="28"/>
            <w:lang w:eastAsia="ru-RU"/>
          </w:rPr>
          <w:t>http://www.fipi.ru/content/otkrytyy-bank-zadaniy-oge</w:t>
        </w:r>
      </w:hyperlink>
      <w:r>
        <w:rPr>
          <w:rFonts w:ascii="Times New Roman" w:eastAsia="Times New Roman" w:hAnsi="Times New Roman" w:cs="Times New Roman"/>
          <w:sz w:val="28"/>
          <w:szCs w:val="28"/>
          <w:lang w:eastAsia="ru-RU"/>
        </w:rPr>
        <w:t xml:space="preserve"> </w:t>
      </w:r>
    </w:p>
    <w:p w:rsidR="006C04BE" w:rsidRPr="00915C81" w:rsidRDefault="006C04BE" w:rsidP="001A29FF">
      <w:pPr>
        <w:spacing w:after="0" w:line="36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Википедия</w:t>
      </w:r>
      <w:proofErr w:type="spellEnd"/>
      <w:r>
        <w:rPr>
          <w:rFonts w:ascii="Times New Roman" w:eastAsia="Times New Roman" w:hAnsi="Times New Roman" w:cs="Times New Roman"/>
          <w:sz w:val="28"/>
          <w:szCs w:val="28"/>
          <w:lang w:eastAsia="ru-RU"/>
        </w:rPr>
        <w:t xml:space="preserve">. Свободная энциклопедия. - </w:t>
      </w:r>
      <w:hyperlink r:id="rId6" w:history="1">
        <w:r w:rsidRPr="00CD23AA">
          <w:rPr>
            <w:rStyle w:val="a5"/>
            <w:rFonts w:ascii="Times New Roman" w:eastAsia="Times New Roman" w:hAnsi="Times New Roman" w:cs="Times New Roman"/>
            <w:sz w:val="28"/>
            <w:szCs w:val="28"/>
            <w:lang w:eastAsia="ru-RU"/>
          </w:rPr>
          <w:t>https://ru.wikipedia.org/wiki/</w:t>
        </w:r>
      </w:hyperlink>
      <w:r>
        <w:rPr>
          <w:rFonts w:ascii="Times New Roman" w:eastAsia="Times New Roman" w:hAnsi="Times New Roman" w:cs="Times New Roman"/>
          <w:sz w:val="28"/>
          <w:szCs w:val="28"/>
          <w:lang w:eastAsia="ru-RU"/>
        </w:rPr>
        <w:t xml:space="preserve"> </w:t>
      </w:r>
    </w:p>
    <w:p w:rsidR="00915C81" w:rsidRPr="00915C81" w:rsidRDefault="000F0CC3" w:rsidP="001A29FF">
      <w:pPr>
        <w:spacing w:after="0" w:line="360" w:lineRule="auto"/>
        <w:ind w:right="-142"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00915C81">
        <w:rPr>
          <w:rFonts w:ascii="Times New Roman" w:hAnsi="Times New Roman" w:cs="Times New Roman"/>
          <w:sz w:val="28"/>
          <w:szCs w:val="28"/>
          <w:shd w:val="clear" w:color="auto" w:fill="FFFFFF"/>
        </w:rPr>
        <w:t xml:space="preserve">Абдуллаева О.С. </w:t>
      </w:r>
      <w:r w:rsidR="00915C81" w:rsidRPr="00915C81">
        <w:rPr>
          <w:rFonts w:ascii="Times New Roman" w:hAnsi="Times New Roman" w:cs="Times New Roman"/>
          <w:sz w:val="28"/>
          <w:szCs w:val="28"/>
          <w:shd w:val="clear" w:color="auto" w:fill="FFFFFF"/>
        </w:rPr>
        <w:t>Педагогическое проектирование процесса самостоятельного образов</w:t>
      </w:r>
      <w:r w:rsidR="00A2454B">
        <w:rPr>
          <w:rFonts w:ascii="Times New Roman" w:hAnsi="Times New Roman" w:cs="Times New Roman"/>
          <w:sz w:val="28"/>
          <w:szCs w:val="28"/>
          <w:shd w:val="clear" w:color="auto" w:fill="FFFFFF"/>
        </w:rPr>
        <w:t>ания студента</w:t>
      </w:r>
      <w:r w:rsidR="00915C81">
        <w:rPr>
          <w:rFonts w:ascii="Times New Roman" w:hAnsi="Times New Roman" w:cs="Times New Roman"/>
          <w:sz w:val="28"/>
          <w:szCs w:val="28"/>
          <w:shd w:val="clear" w:color="auto" w:fill="FFFFFF"/>
        </w:rPr>
        <w:t>//</w:t>
      </w:r>
      <w:r w:rsidR="00A2454B">
        <w:rPr>
          <w:rFonts w:ascii="Times New Roman" w:hAnsi="Times New Roman" w:cs="Times New Roman"/>
          <w:sz w:val="28"/>
          <w:szCs w:val="28"/>
          <w:shd w:val="clear" w:color="auto" w:fill="FFFFFF"/>
        </w:rPr>
        <w:t xml:space="preserve"> </w:t>
      </w:r>
      <w:r w:rsidR="00915C81">
        <w:rPr>
          <w:rFonts w:ascii="Times New Roman" w:hAnsi="Times New Roman" w:cs="Times New Roman"/>
          <w:sz w:val="28"/>
          <w:szCs w:val="28"/>
          <w:shd w:val="clear" w:color="auto" w:fill="FFFFFF"/>
        </w:rPr>
        <w:t xml:space="preserve">Молодой ученый. — 2014. — №. 8. </w:t>
      </w:r>
      <w:r w:rsidR="00915C81" w:rsidRPr="00915C81">
        <w:rPr>
          <w:rFonts w:ascii="Times New Roman" w:hAnsi="Times New Roman" w:cs="Times New Roman"/>
          <w:sz w:val="28"/>
          <w:szCs w:val="28"/>
          <w:shd w:val="clear" w:color="auto" w:fill="FFFFFF"/>
        </w:rPr>
        <w:t>— С. 757–760.</w:t>
      </w:r>
    </w:p>
    <w:p w:rsidR="00A2454B" w:rsidRDefault="000F0CC3" w:rsidP="001A29FF">
      <w:pPr>
        <w:spacing w:after="0" w:line="360" w:lineRule="auto"/>
        <w:ind w:right="-142" w:firstLine="709"/>
        <w:jc w:val="both"/>
        <w:rPr>
          <w:rFonts w:ascii="Times New Roman" w:eastAsia="Times New Roman" w:hAnsi="Times New Roman" w:cs="Times New Roman"/>
          <w:bCs/>
          <w:iCs/>
          <w:sz w:val="28"/>
          <w:szCs w:val="28"/>
          <w:lang w:eastAsia="ru-RU"/>
        </w:rPr>
      </w:pPr>
      <w:r>
        <w:rPr>
          <w:rFonts w:ascii="Times New Roman" w:hAnsi="Times New Roman" w:cs="Times New Roman"/>
          <w:sz w:val="28"/>
          <w:szCs w:val="28"/>
          <w:shd w:val="clear" w:color="auto" w:fill="FFFFFF"/>
        </w:rPr>
        <w:t xml:space="preserve">4. </w:t>
      </w:r>
      <w:proofErr w:type="spellStart"/>
      <w:r w:rsidR="00915C81" w:rsidRPr="00915C81">
        <w:rPr>
          <w:rFonts w:ascii="Times New Roman" w:hAnsi="Times New Roman" w:cs="Times New Roman"/>
          <w:sz w:val="28"/>
          <w:szCs w:val="28"/>
          <w:shd w:val="clear" w:color="auto" w:fill="FFFFFF"/>
        </w:rPr>
        <w:t>Исманова</w:t>
      </w:r>
      <w:proofErr w:type="spellEnd"/>
      <w:r w:rsidR="00915C81" w:rsidRPr="00915C81">
        <w:rPr>
          <w:rFonts w:ascii="Times New Roman" w:hAnsi="Times New Roman" w:cs="Times New Roman"/>
          <w:sz w:val="28"/>
          <w:szCs w:val="28"/>
          <w:shd w:val="clear" w:color="auto" w:fill="FFFFFF"/>
        </w:rPr>
        <w:t xml:space="preserve"> К. Д., Абдуллаева О. С., </w:t>
      </w:r>
      <w:proofErr w:type="spellStart"/>
      <w:r w:rsidR="00915C81" w:rsidRPr="00915C81">
        <w:rPr>
          <w:rFonts w:ascii="Times New Roman" w:hAnsi="Times New Roman" w:cs="Times New Roman"/>
          <w:sz w:val="28"/>
          <w:szCs w:val="28"/>
          <w:shd w:val="clear" w:color="auto" w:fill="FFFFFF"/>
        </w:rPr>
        <w:t>Шокиров</w:t>
      </w:r>
      <w:proofErr w:type="spellEnd"/>
      <w:r w:rsidR="00915C81" w:rsidRPr="00915C81">
        <w:rPr>
          <w:rFonts w:ascii="Times New Roman" w:hAnsi="Times New Roman" w:cs="Times New Roman"/>
          <w:sz w:val="28"/>
          <w:szCs w:val="28"/>
          <w:shd w:val="clear" w:color="auto" w:fill="FFFFFF"/>
        </w:rPr>
        <w:t xml:space="preserve"> Д. А. Этапы процесса формирования учеб</w:t>
      </w:r>
      <w:r w:rsidR="00A2454B">
        <w:rPr>
          <w:rFonts w:ascii="Times New Roman" w:hAnsi="Times New Roman" w:cs="Times New Roman"/>
          <w:sz w:val="28"/>
          <w:szCs w:val="28"/>
          <w:shd w:val="clear" w:color="auto" w:fill="FFFFFF"/>
        </w:rPr>
        <w:t>ных умений у учащихся колледжей</w:t>
      </w:r>
      <w:r w:rsidR="00915C81" w:rsidRPr="00915C81">
        <w:rPr>
          <w:rFonts w:ascii="Times New Roman" w:hAnsi="Times New Roman" w:cs="Times New Roman"/>
          <w:sz w:val="28"/>
          <w:szCs w:val="28"/>
          <w:shd w:val="clear" w:color="auto" w:fill="FFFFFF"/>
        </w:rPr>
        <w:t>// Молодой ученый. — 2015. — №12. — С. 753-755.</w:t>
      </w:r>
      <w:r w:rsidR="00A2454B" w:rsidRPr="00A2454B">
        <w:rPr>
          <w:rFonts w:ascii="Times New Roman" w:eastAsia="Times New Roman" w:hAnsi="Times New Roman" w:cs="Times New Roman"/>
          <w:bCs/>
          <w:iCs/>
          <w:sz w:val="28"/>
          <w:szCs w:val="28"/>
          <w:lang w:eastAsia="ru-RU"/>
        </w:rPr>
        <w:t xml:space="preserve"> </w:t>
      </w:r>
    </w:p>
    <w:p w:rsidR="00915C81" w:rsidRPr="00915C81" w:rsidRDefault="00A2454B" w:rsidP="001A29FF">
      <w:pPr>
        <w:spacing w:after="0" w:line="360" w:lineRule="auto"/>
        <w:ind w:right="-142"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bCs/>
          <w:iCs/>
          <w:sz w:val="28"/>
          <w:szCs w:val="28"/>
          <w:lang w:eastAsia="ru-RU"/>
        </w:rPr>
        <w:t xml:space="preserve">5. Мосолова Н.В. Обучение школьников алгоритмическим действиям при подготовке к ГИА // Наставник 18. </w:t>
      </w:r>
      <w:proofErr w:type="spellStart"/>
      <w:r>
        <w:rPr>
          <w:rFonts w:ascii="Times New Roman" w:eastAsia="Times New Roman" w:hAnsi="Times New Roman" w:cs="Times New Roman"/>
          <w:bCs/>
          <w:iCs/>
          <w:sz w:val="28"/>
          <w:szCs w:val="28"/>
          <w:lang w:eastAsia="ru-RU"/>
        </w:rPr>
        <w:t>Системно-деятельностный</w:t>
      </w:r>
      <w:proofErr w:type="spellEnd"/>
      <w:r>
        <w:rPr>
          <w:rFonts w:ascii="Times New Roman" w:eastAsia="Times New Roman" w:hAnsi="Times New Roman" w:cs="Times New Roman"/>
          <w:bCs/>
          <w:iCs/>
          <w:sz w:val="28"/>
          <w:szCs w:val="28"/>
          <w:lang w:eastAsia="ru-RU"/>
        </w:rPr>
        <w:t xml:space="preserve"> </w:t>
      </w:r>
      <w:proofErr w:type="spellStart"/>
      <w:r>
        <w:rPr>
          <w:rFonts w:ascii="Times New Roman" w:eastAsia="Times New Roman" w:hAnsi="Times New Roman" w:cs="Times New Roman"/>
          <w:bCs/>
          <w:iCs/>
          <w:sz w:val="28"/>
          <w:szCs w:val="28"/>
          <w:lang w:eastAsia="ru-RU"/>
        </w:rPr>
        <w:t>подходв</w:t>
      </w:r>
      <w:proofErr w:type="spellEnd"/>
      <w:r>
        <w:rPr>
          <w:rFonts w:ascii="Times New Roman" w:eastAsia="Times New Roman" w:hAnsi="Times New Roman" w:cs="Times New Roman"/>
          <w:bCs/>
          <w:iCs/>
          <w:sz w:val="28"/>
          <w:szCs w:val="28"/>
          <w:lang w:eastAsia="ru-RU"/>
        </w:rPr>
        <w:t xml:space="preserve"> </w:t>
      </w:r>
      <w:proofErr w:type="gramStart"/>
      <w:r>
        <w:rPr>
          <w:rFonts w:ascii="Times New Roman" w:eastAsia="Times New Roman" w:hAnsi="Times New Roman" w:cs="Times New Roman"/>
          <w:bCs/>
          <w:iCs/>
          <w:sz w:val="28"/>
          <w:szCs w:val="28"/>
          <w:lang w:eastAsia="ru-RU"/>
        </w:rPr>
        <w:t>обучении</w:t>
      </w:r>
      <w:proofErr w:type="gramEnd"/>
      <w:r>
        <w:rPr>
          <w:rFonts w:ascii="Times New Roman" w:eastAsia="Times New Roman" w:hAnsi="Times New Roman" w:cs="Times New Roman"/>
          <w:bCs/>
          <w:iCs/>
          <w:sz w:val="28"/>
          <w:szCs w:val="28"/>
          <w:lang w:eastAsia="ru-RU"/>
        </w:rPr>
        <w:t xml:space="preserve"> и воспитании школьников/ сост. Отв. Ред. А.С. </w:t>
      </w:r>
      <w:proofErr w:type="spellStart"/>
      <w:r>
        <w:rPr>
          <w:rFonts w:ascii="Times New Roman" w:eastAsia="Times New Roman" w:hAnsi="Times New Roman" w:cs="Times New Roman"/>
          <w:bCs/>
          <w:iCs/>
          <w:sz w:val="28"/>
          <w:szCs w:val="28"/>
          <w:lang w:eastAsia="ru-RU"/>
        </w:rPr>
        <w:t>Гормин</w:t>
      </w:r>
      <w:proofErr w:type="spellEnd"/>
      <w:r>
        <w:rPr>
          <w:rFonts w:ascii="Times New Roman" w:eastAsia="Times New Roman" w:hAnsi="Times New Roman" w:cs="Times New Roman"/>
          <w:bCs/>
          <w:iCs/>
          <w:sz w:val="28"/>
          <w:szCs w:val="28"/>
          <w:lang w:eastAsia="ru-RU"/>
        </w:rPr>
        <w:t xml:space="preserve"> – Великий Новгород: Первая ун</w:t>
      </w:r>
      <w:r w:rsidR="00457EC3">
        <w:rPr>
          <w:rFonts w:ascii="Times New Roman" w:eastAsia="Times New Roman" w:hAnsi="Times New Roman" w:cs="Times New Roman"/>
          <w:bCs/>
          <w:iCs/>
          <w:sz w:val="28"/>
          <w:szCs w:val="28"/>
          <w:lang w:eastAsia="ru-RU"/>
        </w:rPr>
        <w:t>иверситетская гимназия имени академика</w:t>
      </w:r>
      <w:r>
        <w:rPr>
          <w:rFonts w:ascii="Times New Roman" w:eastAsia="Times New Roman" w:hAnsi="Times New Roman" w:cs="Times New Roman"/>
          <w:bCs/>
          <w:iCs/>
          <w:sz w:val="28"/>
          <w:szCs w:val="28"/>
          <w:lang w:eastAsia="ru-RU"/>
        </w:rPr>
        <w:t xml:space="preserve"> В.В. Сороки, НИРО, 2013. – С. 32-37</w:t>
      </w:r>
    </w:p>
    <w:sectPr w:rsidR="00915C81" w:rsidRPr="00915C81" w:rsidSect="0086187E">
      <w:pgSz w:w="11906" w:h="16838"/>
      <w:pgMar w:top="709"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10437"/>
    <w:multiLevelType w:val="multilevel"/>
    <w:tmpl w:val="D9A08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2B214C"/>
    <w:multiLevelType w:val="hybridMultilevel"/>
    <w:tmpl w:val="31808938"/>
    <w:lvl w:ilvl="0" w:tplc="C428A8B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BC248F4"/>
    <w:multiLevelType w:val="hybridMultilevel"/>
    <w:tmpl w:val="D8409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712B86"/>
    <w:multiLevelType w:val="multilevel"/>
    <w:tmpl w:val="E8744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C31320"/>
    <w:multiLevelType w:val="hybridMultilevel"/>
    <w:tmpl w:val="02E43F0A"/>
    <w:lvl w:ilvl="0" w:tplc="C428A8B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27DB"/>
    <w:rsid w:val="000B386C"/>
    <w:rsid w:val="000B5E90"/>
    <w:rsid w:val="000C73A9"/>
    <w:rsid w:val="000D23C0"/>
    <w:rsid w:val="000F0CC3"/>
    <w:rsid w:val="001264E8"/>
    <w:rsid w:val="00171A4F"/>
    <w:rsid w:val="001A29FF"/>
    <w:rsid w:val="001A7BB5"/>
    <w:rsid w:val="00356A11"/>
    <w:rsid w:val="003E1743"/>
    <w:rsid w:val="004027DB"/>
    <w:rsid w:val="00457EC3"/>
    <w:rsid w:val="0053396B"/>
    <w:rsid w:val="00536805"/>
    <w:rsid w:val="00595B8C"/>
    <w:rsid w:val="00623D46"/>
    <w:rsid w:val="00625D1F"/>
    <w:rsid w:val="00645587"/>
    <w:rsid w:val="006C04BE"/>
    <w:rsid w:val="007D00F4"/>
    <w:rsid w:val="007D7429"/>
    <w:rsid w:val="007F01CC"/>
    <w:rsid w:val="007F207F"/>
    <w:rsid w:val="008210EE"/>
    <w:rsid w:val="0082187B"/>
    <w:rsid w:val="00832337"/>
    <w:rsid w:val="00857839"/>
    <w:rsid w:val="0086187E"/>
    <w:rsid w:val="00915C81"/>
    <w:rsid w:val="00922D3F"/>
    <w:rsid w:val="00956212"/>
    <w:rsid w:val="00982C41"/>
    <w:rsid w:val="009A30B6"/>
    <w:rsid w:val="00A2454B"/>
    <w:rsid w:val="00AC2B3A"/>
    <w:rsid w:val="00B5364D"/>
    <w:rsid w:val="00B949DD"/>
    <w:rsid w:val="00BD3D00"/>
    <w:rsid w:val="00BD4653"/>
    <w:rsid w:val="00CA1FBC"/>
    <w:rsid w:val="00E64BE0"/>
    <w:rsid w:val="00F01108"/>
    <w:rsid w:val="00FC6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D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7DB"/>
    <w:pPr>
      <w:ind w:left="720"/>
      <w:contextualSpacing/>
    </w:pPr>
  </w:style>
  <w:style w:type="character" w:customStyle="1" w:styleId="fontstyle01">
    <w:name w:val="fontstyle01"/>
    <w:basedOn w:val="a0"/>
    <w:rsid w:val="00956212"/>
    <w:rPr>
      <w:rFonts w:ascii="TimesNewRoman" w:hAnsi="TimesNewRoman" w:hint="default"/>
      <w:b w:val="0"/>
      <w:bCs w:val="0"/>
      <w:i w:val="0"/>
      <w:iCs w:val="0"/>
      <w:color w:val="000000"/>
      <w:sz w:val="20"/>
      <w:szCs w:val="20"/>
    </w:rPr>
  </w:style>
  <w:style w:type="paragraph" w:styleId="a4">
    <w:name w:val="Normal (Web)"/>
    <w:basedOn w:val="a"/>
    <w:uiPriority w:val="99"/>
    <w:unhideWhenUsed/>
    <w:rsid w:val="00956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56212"/>
    <w:rPr>
      <w:color w:val="0000FF"/>
      <w:u w:val="single"/>
    </w:rPr>
  </w:style>
  <w:style w:type="character" w:styleId="a6">
    <w:name w:val="Strong"/>
    <w:basedOn w:val="a0"/>
    <w:uiPriority w:val="22"/>
    <w:qFormat/>
    <w:rsid w:val="000B386C"/>
    <w:rPr>
      <w:b/>
      <w:bCs/>
    </w:rPr>
  </w:style>
</w:styles>
</file>

<file path=word/webSettings.xml><?xml version="1.0" encoding="utf-8"?>
<w:webSettings xmlns:r="http://schemas.openxmlformats.org/officeDocument/2006/relationships" xmlns:w="http://schemas.openxmlformats.org/wordprocessingml/2006/main">
  <w:divs>
    <w:div w:id="177888438">
      <w:bodyDiv w:val="1"/>
      <w:marLeft w:val="0"/>
      <w:marRight w:val="0"/>
      <w:marTop w:val="0"/>
      <w:marBottom w:val="0"/>
      <w:divBdr>
        <w:top w:val="none" w:sz="0" w:space="0" w:color="auto"/>
        <w:left w:val="none" w:sz="0" w:space="0" w:color="auto"/>
        <w:bottom w:val="none" w:sz="0" w:space="0" w:color="auto"/>
        <w:right w:val="none" w:sz="0" w:space="0" w:color="auto"/>
      </w:divBdr>
    </w:div>
    <w:div w:id="336273954">
      <w:bodyDiv w:val="1"/>
      <w:marLeft w:val="0"/>
      <w:marRight w:val="0"/>
      <w:marTop w:val="0"/>
      <w:marBottom w:val="0"/>
      <w:divBdr>
        <w:top w:val="none" w:sz="0" w:space="0" w:color="auto"/>
        <w:left w:val="none" w:sz="0" w:space="0" w:color="auto"/>
        <w:bottom w:val="none" w:sz="0" w:space="0" w:color="auto"/>
        <w:right w:val="none" w:sz="0" w:space="0" w:color="auto"/>
      </w:divBdr>
    </w:div>
    <w:div w:id="468130315">
      <w:bodyDiv w:val="1"/>
      <w:marLeft w:val="0"/>
      <w:marRight w:val="0"/>
      <w:marTop w:val="0"/>
      <w:marBottom w:val="0"/>
      <w:divBdr>
        <w:top w:val="none" w:sz="0" w:space="0" w:color="auto"/>
        <w:left w:val="none" w:sz="0" w:space="0" w:color="auto"/>
        <w:bottom w:val="none" w:sz="0" w:space="0" w:color="auto"/>
        <w:right w:val="none" w:sz="0" w:space="0" w:color="auto"/>
      </w:divBdr>
    </w:div>
    <w:div w:id="476730191">
      <w:bodyDiv w:val="1"/>
      <w:marLeft w:val="0"/>
      <w:marRight w:val="0"/>
      <w:marTop w:val="0"/>
      <w:marBottom w:val="0"/>
      <w:divBdr>
        <w:top w:val="none" w:sz="0" w:space="0" w:color="auto"/>
        <w:left w:val="none" w:sz="0" w:space="0" w:color="auto"/>
        <w:bottom w:val="none" w:sz="0" w:space="0" w:color="auto"/>
        <w:right w:val="none" w:sz="0" w:space="0" w:color="auto"/>
      </w:divBdr>
    </w:div>
    <w:div w:id="524292169">
      <w:bodyDiv w:val="1"/>
      <w:marLeft w:val="0"/>
      <w:marRight w:val="0"/>
      <w:marTop w:val="0"/>
      <w:marBottom w:val="0"/>
      <w:divBdr>
        <w:top w:val="none" w:sz="0" w:space="0" w:color="auto"/>
        <w:left w:val="none" w:sz="0" w:space="0" w:color="auto"/>
        <w:bottom w:val="none" w:sz="0" w:space="0" w:color="auto"/>
        <w:right w:val="none" w:sz="0" w:space="0" w:color="auto"/>
      </w:divBdr>
    </w:div>
    <w:div w:id="622154049">
      <w:bodyDiv w:val="1"/>
      <w:marLeft w:val="0"/>
      <w:marRight w:val="0"/>
      <w:marTop w:val="0"/>
      <w:marBottom w:val="0"/>
      <w:divBdr>
        <w:top w:val="none" w:sz="0" w:space="0" w:color="auto"/>
        <w:left w:val="none" w:sz="0" w:space="0" w:color="auto"/>
        <w:bottom w:val="none" w:sz="0" w:space="0" w:color="auto"/>
        <w:right w:val="none" w:sz="0" w:space="0" w:color="auto"/>
      </w:divBdr>
    </w:div>
    <w:div w:id="783769899">
      <w:bodyDiv w:val="1"/>
      <w:marLeft w:val="0"/>
      <w:marRight w:val="0"/>
      <w:marTop w:val="0"/>
      <w:marBottom w:val="0"/>
      <w:divBdr>
        <w:top w:val="none" w:sz="0" w:space="0" w:color="auto"/>
        <w:left w:val="none" w:sz="0" w:space="0" w:color="auto"/>
        <w:bottom w:val="none" w:sz="0" w:space="0" w:color="auto"/>
        <w:right w:val="none" w:sz="0" w:space="0" w:color="auto"/>
      </w:divBdr>
    </w:div>
    <w:div w:id="945163239">
      <w:bodyDiv w:val="1"/>
      <w:marLeft w:val="0"/>
      <w:marRight w:val="0"/>
      <w:marTop w:val="0"/>
      <w:marBottom w:val="0"/>
      <w:divBdr>
        <w:top w:val="none" w:sz="0" w:space="0" w:color="auto"/>
        <w:left w:val="none" w:sz="0" w:space="0" w:color="auto"/>
        <w:bottom w:val="none" w:sz="0" w:space="0" w:color="auto"/>
        <w:right w:val="none" w:sz="0" w:space="0" w:color="auto"/>
      </w:divBdr>
    </w:div>
    <w:div w:id="969822195">
      <w:bodyDiv w:val="1"/>
      <w:marLeft w:val="0"/>
      <w:marRight w:val="0"/>
      <w:marTop w:val="0"/>
      <w:marBottom w:val="0"/>
      <w:divBdr>
        <w:top w:val="none" w:sz="0" w:space="0" w:color="auto"/>
        <w:left w:val="none" w:sz="0" w:space="0" w:color="auto"/>
        <w:bottom w:val="none" w:sz="0" w:space="0" w:color="auto"/>
        <w:right w:val="none" w:sz="0" w:space="0" w:color="auto"/>
      </w:divBdr>
    </w:div>
    <w:div w:id="1133214205">
      <w:bodyDiv w:val="1"/>
      <w:marLeft w:val="0"/>
      <w:marRight w:val="0"/>
      <w:marTop w:val="0"/>
      <w:marBottom w:val="0"/>
      <w:divBdr>
        <w:top w:val="none" w:sz="0" w:space="0" w:color="auto"/>
        <w:left w:val="none" w:sz="0" w:space="0" w:color="auto"/>
        <w:bottom w:val="none" w:sz="0" w:space="0" w:color="auto"/>
        <w:right w:val="none" w:sz="0" w:space="0" w:color="auto"/>
      </w:divBdr>
    </w:div>
    <w:div w:id="1260602861">
      <w:bodyDiv w:val="1"/>
      <w:marLeft w:val="0"/>
      <w:marRight w:val="0"/>
      <w:marTop w:val="0"/>
      <w:marBottom w:val="0"/>
      <w:divBdr>
        <w:top w:val="none" w:sz="0" w:space="0" w:color="auto"/>
        <w:left w:val="none" w:sz="0" w:space="0" w:color="auto"/>
        <w:bottom w:val="none" w:sz="0" w:space="0" w:color="auto"/>
        <w:right w:val="none" w:sz="0" w:space="0" w:color="auto"/>
      </w:divBdr>
    </w:div>
    <w:div w:id="1298222378">
      <w:bodyDiv w:val="1"/>
      <w:marLeft w:val="0"/>
      <w:marRight w:val="0"/>
      <w:marTop w:val="0"/>
      <w:marBottom w:val="0"/>
      <w:divBdr>
        <w:top w:val="none" w:sz="0" w:space="0" w:color="auto"/>
        <w:left w:val="none" w:sz="0" w:space="0" w:color="auto"/>
        <w:bottom w:val="none" w:sz="0" w:space="0" w:color="auto"/>
        <w:right w:val="none" w:sz="0" w:space="0" w:color="auto"/>
      </w:divBdr>
    </w:div>
    <w:div w:id="1521240357">
      <w:bodyDiv w:val="1"/>
      <w:marLeft w:val="0"/>
      <w:marRight w:val="0"/>
      <w:marTop w:val="0"/>
      <w:marBottom w:val="0"/>
      <w:divBdr>
        <w:top w:val="none" w:sz="0" w:space="0" w:color="auto"/>
        <w:left w:val="none" w:sz="0" w:space="0" w:color="auto"/>
        <w:bottom w:val="none" w:sz="0" w:space="0" w:color="auto"/>
        <w:right w:val="none" w:sz="0" w:space="0" w:color="auto"/>
      </w:divBdr>
    </w:div>
    <w:div w:id="204741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 TargetMode="External"/><Relationship Id="rId5" Type="http://schemas.openxmlformats.org/officeDocument/2006/relationships/hyperlink" Target="http://www.fipi.ru/content/otkrytyy-bank-zadaniy-o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1</Pages>
  <Words>1477</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8</cp:revision>
  <dcterms:created xsi:type="dcterms:W3CDTF">2017-11-04T13:34:00Z</dcterms:created>
  <dcterms:modified xsi:type="dcterms:W3CDTF">2017-11-12T14:18:00Z</dcterms:modified>
</cp:coreProperties>
</file>